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9924"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6"/>
        <w:gridCol w:w="3402"/>
        <w:gridCol w:w="284"/>
        <w:gridCol w:w="5670"/>
        <w:gridCol w:w="142"/>
      </w:tblGrid>
      <w:tr w:rsidR="006B22A7" w:rsidTr="006B22A7">
        <w:trPr>
          <w:gridAfter w:val="1"/>
          <w:wAfter w:w="142" w:type="dxa"/>
        </w:trPr>
        <w:tc>
          <w:tcPr>
            <w:tcW w:w="4112" w:type="dxa"/>
            <w:gridSpan w:val="3"/>
          </w:tcPr>
          <w:p w:rsidR="006B22A7" w:rsidRPr="00AF6951" w:rsidRDefault="006B22A7" w:rsidP="009D336B">
            <w:pPr>
              <w:jc w:val="center"/>
              <w:rPr>
                <w:bCs/>
                <w:sz w:val="24"/>
                <w:szCs w:val="24"/>
              </w:rPr>
            </w:pPr>
            <w:bookmarkStart w:id="0" w:name="_GoBack"/>
            <w:bookmarkEnd w:id="0"/>
            <w:r w:rsidRPr="00AF6951">
              <w:rPr>
                <w:bCs/>
                <w:sz w:val="24"/>
                <w:szCs w:val="24"/>
              </w:rPr>
              <w:t>ỦY BAN NHÂN DÂN</w:t>
            </w:r>
          </w:p>
          <w:p w:rsidR="006B22A7" w:rsidRPr="00AF6951" w:rsidRDefault="006B22A7" w:rsidP="009D336B">
            <w:pPr>
              <w:jc w:val="center"/>
              <w:rPr>
                <w:bCs/>
                <w:sz w:val="24"/>
                <w:szCs w:val="24"/>
              </w:rPr>
            </w:pPr>
            <w:r w:rsidRPr="00AF6951">
              <w:rPr>
                <w:bCs/>
                <w:sz w:val="24"/>
                <w:szCs w:val="24"/>
              </w:rPr>
              <w:t>THÀNH PHỐ HÀ NỘI</w:t>
            </w:r>
          </w:p>
          <w:p w:rsidR="006B22A7" w:rsidRDefault="006B22A7" w:rsidP="009D336B">
            <w:pPr>
              <w:jc w:val="center"/>
              <w:rPr>
                <w:b/>
                <w:bCs/>
                <w:sz w:val="24"/>
                <w:szCs w:val="24"/>
              </w:rPr>
            </w:pPr>
            <w:r>
              <w:rPr>
                <w:b/>
                <w:bCs/>
                <w:sz w:val="24"/>
                <w:szCs w:val="24"/>
              </w:rPr>
              <w:t>SỞ KHOA HỌC VÀ CÔNG NGHỆ</w:t>
            </w:r>
          </w:p>
          <w:p w:rsidR="006B22A7" w:rsidRDefault="006B22A7" w:rsidP="009D336B">
            <w:pPr>
              <w:rPr>
                <w:b/>
                <w:bCs/>
                <w:sz w:val="24"/>
                <w:szCs w:val="24"/>
              </w:rPr>
            </w:pPr>
            <w:r>
              <w:rPr>
                <w:rFonts w:asciiTheme="minorHAnsi" w:hAnsiTheme="minorHAnsi"/>
                <w:noProof/>
                <w:sz w:val="22"/>
              </w:rPr>
              <mc:AlternateContent>
                <mc:Choice Requires="wps">
                  <w:drawing>
                    <wp:anchor distT="4294967295" distB="4294967295" distL="114300" distR="114300" simplePos="0" relativeHeight="251663360" behindDoc="0" locked="0" layoutInCell="1" allowOverlap="1" wp14:anchorId="4BC767C0" wp14:editId="3BE4124F">
                      <wp:simplePos x="0" y="0"/>
                      <wp:positionH relativeFrom="column">
                        <wp:posOffset>232410</wp:posOffset>
                      </wp:positionH>
                      <wp:positionV relativeFrom="paragraph">
                        <wp:posOffset>34289</wp:posOffset>
                      </wp:positionV>
                      <wp:extent cx="1495425" cy="0"/>
                      <wp:effectExtent l="0" t="0" r="28575"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1495425" cy="0"/>
                              </a:xfrm>
                              <a:prstGeom prst="line">
                                <a:avLst/>
                              </a:prstGeom>
                              <a:noFill/>
                              <a:ln w="6350" cap="flat" cmpd="sng" algn="ctr">
                                <a:solidFill>
                                  <a:srgbClr val="4472C4"/>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759C824C" id="Straight Connector 2" o:spid="_x0000_s1026" style="position:absolute;flip:y;z-index:2516633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18.3pt,2.7pt" to="136.05pt,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v33m3AEAAJoDAAAOAAAAZHJzL2Uyb0RvYy54bWysU01v2zAMvQ/YfxB0X5y4SdcZcXpI0F2K&#10;LUC63RlZsoXqC6IWJ/9+lJKm7XYb5oMgidQj3+Pz8v5oDTvIiNq7ls8mU86kE77Trm/5j6eHT3ec&#10;YQLXgfFOtvwkkd+vPn5YjqGRtR+86WRkBOKwGUPLh5RCU1UoBmkBJz5IR0Hlo4VEx9hXXYSR0K2p&#10;6un0thp97EL0QiLS7eYc5KuCr5QU6btSKBMzLafeUlljWfd5rVZLaPoIYdDi0gb8QxcWtKOiV6gN&#10;JGC/ov4LymoRPXqVJsLbyiulhSwciM1s+geb3QBBFi4kDoarTPj/YMW3wzYy3bW85syBpRHtUgTd&#10;D4mtvXMkoI+szjqNARtKX7ttzEzF0e3CoxfPSLHqXTAfMJzTjipapowOP8keRSIizY5lAqfrBOQx&#10;MUGXs/mXxbxecCZeYhU0GSJXDBHTV+kty5uWG+2yONDA4RFTbuI1JV87/6CNKQM2jo0tv71ZkAUE&#10;kM2UgURbG4g4up4zMD35V6RYENEb3eXXGQdjv1+byA5AHprPP9freZaDqr1Ly01tAIdzXgmd3WV1&#10;IosbbVt+N83f5bVxGV0Wk14IvAqXd3vfnbbxRV0yQCl6MWt22Nsz7d/+UqvfAAAA//8DAFBLAwQU&#10;AAYACAAAACEAPBJKudoAAAAGAQAADwAAAGRycy9kb3ducmV2LnhtbEyOwU6EMBRF9yb+Q/NM3DkF&#10;VMYgZWI0LnRjBjVu39AnJUNfkRYG/946G13e3JtzT7lZbC9mGn3nWEG6SkAQN0533Cp4e328uAHh&#10;A7LG3jEp+CYPm+r0pMRCuwNvaa5DKyKEfYEKTAhDIaVvDFn0KzcQx+7TjRZDjGMr9YiHCLe9zJIk&#10;lxY7jg8GB7o31OzrySp4qnGbv3x9pPScPcz7925am2ZS6vxsubsFEWgJf2P41Y/qUEWnnZtYe9Er&#10;uMzzuFRwfQUi1tk6S0HsjllWpfyvX/0AAAD//wMAUEsBAi0AFAAGAAgAAAAhALaDOJL+AAAA4QEA&#10;ABMAAAAAAAAAAAAAAAAAAAAAAFtDb250ZW50X1R5cGVzXS54bWxQSwECLQAUAAYACAAAACEAOP0h&#10;/9YAAACUAQAACwAAAAAAAAAAAAAAAAAvAQAAX3JlbHMvLnJlbHNQSwECLQAUAAYACAAAACEAXb99&#10;5twBAACaAwAADgAAAAAAAAAAAAAAAAAuAgAAZHJzL2Uyb0RvYy54bWxQSwECLQAUAAYACAAAACEA&#10;PBJKudoAAAAGAQAADwAAAAAAAAAAAAAAAAA2BAAAZHJzL2Rvd25yZXYueG1sUEsFBgAAAAAEAAQA&#10;8wAAAD0FAAAAAA==&#10;" strokecolor="#4472c4" strokeweight=".5pt">
                      <v:stroke joinstyle="miter"/>
                      <o:lock v:ext="edit" shapetype="f"/>
                    </v:line>
                  </w:pict>
                </mc:Fallback>
              </mc:AlternateContent>
            </w:r>
          </w:p>
        </w:tc>
        <w:tc>
          <w:tcPr>
            <w:tcW w:w="5670" w:type="dxa"/>
          </w:tcPr>
          <w:p w:rsidR="006B22A7" w:rsidRDefault="006B22A7" w:rsidP="009D336B">
            <w:pPr>
              <w:jc w:val="center"/>
              <w:rPr>
                <w:b/>
                <w:bCs/>
                <w:sz w:val="24"/>
                <w:szCs w:val="24"/>
              </w:rPr>
            </w:pPr>
            <w:r>
              <w:rPr>
                <w:b/>
                <w:bCs/>
                <w:sz w:val="24"/>
                <w:szCs w:val="24"/>
              </w:rPr>
              <w:t>CỘNG HÒA XÃ HỘI CHỦ NGHĨA VIỆT NAM</w:t>
            </w:r>
          </w:p>
          <w:p w:rsidR="006B22A7" w:rsidRDefault="006B22A7" w:rsidP="009D336B">
            <w:pPr>
              <w:jc w:val="center"/>
              <w:rPr>
                <w:b/>
                <w:bCs/>
                <w:sz w:val="24"/>
                <w:szCs w:val="24"/>
              </w:rPr>
            </w:pPr>
            <w:r>
              <w:rPr>
                <w:b/>
                <w:bCs/>
                <w:sz w:val="24"/>
                <w:szCs w:val="24"/>
              </w:rPr>
              <w:t>Độc lập - Tự do - Hạnh phúc</w:t>
            </w:r>
          </w:p>
          <w:p w:rsidR="006B22A7" w:rsidRDefault="006B22A7" w:rsidP="009D336B">
            <w:pPr>
              <w:jc w:val="center"/>
              <w:rPr>
                <w:b/>
                <w:bCs/>
                <w:sz w:val="24"/>
                <w:szCs w:val="24"/>
              </w:rPr>
            </w:pPr>
            <w:r>
              <w:rPr>
                <w:b/>
                <w:bCs/>
                <w:noProof/>
                <w:sz w:val="24"/>
                <w:szCs w:val="24"/>
              </w:rPr>
              <mc:AlternateContent>
                <mc:Choice Requires="wps">
                  <w:drawing>
                    <wp:anchor distT="4294967295" distB="4294967295" distL="114300" distR="114300" simplePos="0" relativeHeight="251662336" behindDoc="0" locked="0" layoutInCell="1" allowOverlap="1" wp14:anchorId="379F2735" wp14:editId="6FAFF32B">
                      <wp:simplePos x="0" y="0"/>
                      <wp:positionH relativeFrom="column">
                        <wp:posOffset>1183640</wp:posOffset>
                      </wp:positionH>
                      <wp:positionV relativeFrom="paragraph">
                        <wp:posOffset>53339</wp:posOffset>
                      </wp:positionV>
                      <wp:extent cx="1495425" cy="0"/>
                      <wp:effectExtent l="0" t="0" r="28575"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1495425" cy="0"/>
                              </a:xfrm>
                              <a:prstGeom prst="line">
                                <a:avLst/>
                              </a:prstGeom>
                              <a:noFill/>
                              <a:ln w="6350" cap="flat" cmpd="sng" algn="ctr">
                                <a:solidFill>
                                  <a:srgbClr val="4472C4"/>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3F143974" id="Straight Connector 4" o:spid="_x0000_s1026" style="position:absolute;flip:y;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93.2pt,4.2pt" to="210.95pt,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2X3U3AEAAJoDAAAOAAAAZHJzL2Uyb0RvYy54bWysU01v2zAMvQ/YfxB0X5ykTtcZcXpI0F2K&#10;LUC63RlZsoXqC6IWJ/9+lJKm7XYb5oMgkdQT3+Pz8v5oDTvIiNq7ls8mU86kE77Trm/5j6eHT3ec&#10;YQLXgfFOtvwkkd+vPn5YjqGRcz9408nICMRhM4aWDymFpqpQDNICTnyQjpLKRwuJjrGvuggjoVtT&#10;zafT22r0sQvRC4lI0c05yVcFXykp0nelUCZmWk69pbLGsu7zWq2W0PQRwqDFpQ34hy4saEePXqE2&#10;kID9ivovKKtF9OhVmghvK6+UFrJwIDaz6R9sdgMEWbiQOBiuMuH/gxXfDtvIdNfymjMHlka0SxF0&#10;PyS29s6RgD6yOus0BmyofO22MTMVR7cLj148I+Wqd8l8wHAuO6pomTI6/CR7FImINDuWCZyuE5DH&#10;xAQFZ/WXRT1fcCZechU0GSK/GCKmr9JbljctN9plcaCBwyOm3MRrSQ47/6CNKQM2jo0tv71ZkAUE&#10;kM2UgURbG4g4up4zMD35V6RYENEb3eXbGQdjv1+byA5AHqrrz/N1kYNee1eWm9oADue6kjq7y+pE&#10;Fjfatvxumr8cptvGZXRZTHoh8Cpc3u19d9rGF3XJAOXaxazZYW/PtH/7S61+AwAA//8DAFBLAwQU&#10;AAYACAAAACEACAv0/9oAAAAHAQAADwAAAGRycy9kb3ducmV2LnhtbEyOQU+DQBCF7yb+h82YeLML&#10;pEGKLI3ReNCLKWp63cLIkrKzyC4U/72jl3qafHkvb75iu9hezDj6zpGCeBWBQKpd01Gr4P3t6SYD&#10;4YOmRveOUME3etiWlxeFzht3oh3OVWgFj5DPtQITwpBL6WuDVvuVG5A4+3Sj1YFxbGUz6hOP214m&#10;UZRKqzviD0YP+GCwPlaTVfBc6V36+rWP8SV5nI8f3XRr6kmp66vl/g5EwCWcy/Crz+pQstPBTdR4&#10;0TNn6ZqrCjI+nK+TeAPi8MeyLOR///IHAAD//wMAUEsBAi0AFAAGAAgAAAAhALaDOJL+AAAA4QEA&#10;ABMAAAAAAAAAAAAAAAAAAAAAAFtDb250ZW50X1R5cGVzXS54bWxQSwECLQAUAAYACAAAACEAOP0h&#10;/9YAAACUAQAACwAAAAAAAAAAAAAAAAAvAQAAX3JlbHMvLnJlbHNQSwECLQAUAAYACAAAACEAV9l9&#10;1NwBAACaAwAADgAAAAAAAAAAAAAAAAAuAgAAZHJzL2Uyb0RvYy54bWxQSwECLQAUAAYACAAAACEA&#10;CAv0/9oAAAAHAQAADwAAAAAAAAAAAAAAAAA2BAAAZHJzL2Rvd25yZXYueG1sUEsFBgAAAAAEAAQA&#10;8wAAAD0FAAAAAA==&#10;" strokecolor="#4472c4" strokeweight=".5pt">
                      <v:stroke joinstyle="miter"/>
                      <o:lock v:ext="edit" shapetype="f"/>
                    </v:line>
                  </w:pict>
                </mc:Fallback>
              </mc:AlternateContent>
            </w:r>
          </w:p>
        </w:tc>
      </w:tr>
      <w:tr w:rsidR="007A2D21" w:rsidTr="006B22A7">
        <w:trPr>
          <w:gridBefore w:val="1"/>
          <w:wBefore w:w="426" w:type="dxa"/>
        </w:trPr>
        <w:tc>
          <w:tcPr>
            <w:tcW w:w="3402" w:type="dxa"/>
          </w:tcPr>
          <w:p w:rsidR="007A2D21" w:rsidRDefault="007A2D21" w:rsidP="0094167E">
            <w:pPr>
              <w:jc w:val="center"/>
              <w:rPr>
                <w:sz w:val="26"/>
                <w:szCs w:val="26"/>
              </w:rPr>
            </w:pPr>
          </w:p>
        </w:tc>
        <w:tc>
          <w:tcPr>
            <w:tcW w:w="6096" w:type="dxa"/>
            <w:gridSpan w:val="3"/>
          </w:tcPr>
          <w:p w:rsidR="007A2D21" w:rsidRDefault="007A2D21" w:rsidP="0094167E">
            <w:pPr>
              <w:jc w:val="center"/>
              <w:rPr>
                <w:i/>
                <w:iCs/>
                <w:sz w:val="26"/>
                <w:szCs w:val="26"/>
              </w:rPr>
            </w:pPr>
            <w:r>
              <w:rPr>
                <w:i/>
                <w:iCs/>
                <w:sz w:val="26"/>
                <w:szCs w:val="26"/>
              </w:rPr>
              <w:t>Hà Nội, ngày … tháng … năm 2026</w:t>
            </w:r>
          </w:p>
        </w:tc>
      </w:tr>
    </w:tbl>
    <w:p w:rsidR="007A2D21" w:rsidRDefault="007A2D21" w:rsidP="00CC15A4">
      <w:pPr>
        <w:spacing w:before="120" w:after="0" w:line="288" w:lineRule="auto"/>
        <w:jc w:val="center"/>
        <w:outlineLvl w:val="0"/>
        <w:rPr>
          <w:rFonts w:eastAsia="Times New Roman" w:cs="Times New Roman"/>
          <w:b/>
          <w:bCs/>
          <w:kern w:val="36"/>
          <w:szCs w:val="28"/>
        </w:rPr>
      </w:pPr>
    </w:p>
    <w:p w:rsidR="00AB3DBE" w:rsidRPr="00AB3DBE" w:rsidRDefault="00AB3DBE" w:rsidP="00CC15A4">
      <w:pPr>
        <w:spacing w:before="120" w:after="0" w:line="288" w:lineRule="auto"/>
        <w:jc w:val="center"/>
        <w:outlineLvl w:val="0"/>
        <w:rPr>
          <w:rFonts w:eastAsia="Times New Roman" w:cs="Times New Roman"/>
          <w:b/>
          <w:bCs/>
          <w:kern w:val="36"/>
          <w:szCs w:val="28"/>
        </w:rPr>
      </w:pPr>
      <w:r w:rsidRPr="00AB3DBE">
        <w:rPr>
          <w:rFonts w:eastAsia="Times New Roman" w:cs="Times New Roman"/>
          <w:b/>
          <w:bCs/>
          <w:kern w:val="36"/>
          <w:szCs w:val="28"/>
        </w:rPr>
        <w:t>BÁO CÁO</w:t>
      </w:r>
    </w:p>
    <w:p w:rsidR="00AB3DBE" w:rsidRPr="00AB3DBE" w:rsidRDefault="00AB3DBE" w:rsidP="0070336C">
      <w:pPr>
        <w:spacing w:after="0" w:line="240" w:lineRule="auto"/>
        <w:jc w:val="center"/>
        <w:outlineLvl w:val="1"/>
        <w:rPr>
          <w:rFonts w:eastAsia="Times New Roman" w:cs="Times New Roman"/>
          <w:b/>
          <w:bCs/>
          <w:szCs w:val="28"/>
        </w:rPr>
      </w:pPr>
      <w:r w:rsidRPr="00AB3DBE">
        <w:rPr>
          <w:rFonts w:eastAsia="Times New Roman" w:cs="Times New Roman"/>
          <w:b/>
          <w:bCs/>
          <w:szCs w:val="28"/>
        </w:rPr>
        <w:t>Đánh giá thủ tục hành chính; việc phân cấp, phân quyền; việc thực hiện nhiệm vụ, quyền hạn được phân cấp; việc ứng dụng, thúc đẩy phát triển khoa học, công nghệ, đổi mới sáng tạo và chuyển đổi số trong dự thảo Quyết định ban hành Quy định khoán chi trong thực hiện nhiệm vụ khoa học, công nghệ và đổi mới sáng tạo có sử dụng ngân sách thành phố Hà Nội</w:t>
      </w:r>
    </w:p>
    <w:p w:rsidR="007A2D21" w:rsidRDefault="007A2D21" w:rsidP="00CC15A4">
      <w:pPr>
        <w:spacing w:before="120" w:after="0" w:line="288" w:lineRule="auto"/>
        <w:jc w:val="both"/>
        <w:outlineLvl w:val="2"/>
        <w:rPr>
          <w:rFonts w:eastAsia="Times New Roman" w:cs="Times New Roman"/>
          <w:b/>
          <w:bCs/>
          <w:szCs w:val="28"/>
        </w:rPr>
      </w:pPr>
    </w:p>
    <w:p w:rsidR="00AB3DBE" w:rsidRPr="00AB3DBE" w:rsidRDefault="00AB3DBE" w:rsidP="00CC15A4">
      <w:pPr>
        <w:spacing w:before="120" w:after="0" w:line="288" w:lineRule="auto"/>
        <w:jc w:val="both"/>
        <w:outlineLvl w:val="2"/>
        <w:rPr>
          <w:rFonts w:eastAsia="Times New Roman" w:cs="Times New Roman"/>
          <w:b/>
          <w:bCs/>
          <w:szCs w:val="28"/>
        </w:rPr>
      </w:pPr>
      <w:r w:rsidRPr="00AB3DBE">
        <w:rPr>
          <w:rFonts w:eastAsia="Times New Roman" w:cs="Times New Roman"/>
          <w:b/>
          <w:bCs/>
          <w:szCs w:val="28"/>
        </w:rPr>
        <w:t>I. ĐÁNH GIÁ THỦ TỤC HÀNH CHÍNH</w:t>
      </w:r>
    </w:p>
    <w:p w:rsidR="00AB3DBE" w:rsidRPr="00AB3DBE" w:rsidRDefault="00AB3DBE" w:rsidP="00CC15A4">
      <w:pPr>
        <w:spacing w:before="120" w:after="0" w:line="288" w:lineRule="auto"/>
        <w:jc w:val="both"/>
        <w:outlineLvl w:val="3"/>
        <w:rPr>
          <w:rFonts w:eastAsia="Times New Roman" w:cs="Times New Roman"/>
          <w:b/>
          <w:bCs/>
          <w:szCs w:val="28"/>
        </w:rPr>
      </w:pPr>
      <w:r w:rsidRPr="00AB3DBE">
        <w:rPr>
          <w:rFonts w:eastAsia="Times New Roman" w:cs="Times New Roman"/>
          <w:b/>
          <w:bCs/>
          <w:szCs w:val="28"/>
        </w:rPr>
        <w:t>1. Rà soát nội dung dự thảo</w:t>
      </w:r>
    </w:p>
    <w:p w:rsidR="00AB3DBE" w:rsidRPr="00AB3DBE" w:rsidRDefault="00AB3DBE" w:rsidP="007A2D21">
      <w:pPr>
        <w:spacing w:before="120" w:after="0" w:line="288" w:lineRule="auto"/>
        <w:ind w:firstLine="567"/>
        <w:jc w:val="both"/>
        <w:rPr>
          <w:rFonts w:eastAsia="Times New Roman" w:cs="Times New Roman"/>
          <w:szCs w:val="28"/>
        </w:rPr>
      </w:pPr>
      <w:r w:rsidRPr="00AB3DBE">
        <w:rPr>
          <w:rFonts w:eastAsia="Times New Roman" w:cs="Times New Roman"/>
          <w:szCs w:val="28"/>
        </w:rPr>
        <w:t>Qua rà soát toàn bộ dự thảo Quyết định và Quy định ban hành kèm theo cho thấy:</w:t>
      </w:r>
    </w:p>
    <w:p w:rsidR="00AB3DBE" w:rsidRPr="00AB3DBE" w:rsidRDefault="007A2D21" w:rsidP="007A2D21">
      <w:pPr>
        <w:spacing w:before="120" w:after="0" w:line="288" w:lineRule="auto"/>
        <w:ind w:firstLine="567"/>
        <w:jc w:val="both"/>
        <w:rPr>
          <w:rFonts w:eastAsia="Times New Roman" w:cs="Times New Roman"/>
          <w:szCs w:val="28"/>
        </w:rPr>
      </w:pPr>
      <w:r>
        <w:rPr>
          <w:rFonts w:eastAsia="Times New Roman" w:cs="Times New Roman"/>
          <w:szCs w:val="28"/>
        </w:rPr>
        <w:t xml:space="preserve">- </w:t>
      </w:r>
      <w:r w:rsidR="00AB3DBE" w:rsidRPr="00AB3DBE">
        <w:rPr>
          <w:rFonts w:eastAsia="Times New Roman" w:cs="Times New Roman"/>
          <w:szCs w:val="28"/>
        </w:rPr>
        <w:t>Dự thảo không quy định trình tự, cách thức, hồ sơ, thời hạn giải quyết và cơ quan giải quyết đối với tổ chức, cá nhân theo quy định của pháp luật về kiểm soát thủ tục hành chính.</w:t>
      </w:r>
    </w:p>
    <w:p w:rsidR="00AB3DBE" w:rsidRPr="00AB3DBE" w:rsidRDefault="007A2D21" w:rsidP="007A2D21">
      <w:pPr>
        <w:spacing w:before="120" w:after="0" w:line="288" w:lineRule="auto"/>
        <w:ind w:firstLine="567"/>
        <w:jc w:val="both"/>
        <w:rPr>
          <w:rFonts w:eastAsia="Times New Roman" w:cs="Times New Roman"/>
          <w:szCs w:val="28"/>
        </w:rPr>
      </w:pPr>
      <w:r>
        <w:rPr>
          <w:rFonts w:eastAsia="Times New Roman" w:cs="Times New Roman"/>
          <w:szCs w:val="28"/>
        </w:rPr>
        <w:t xml:space="preserve">- </w:t>
      </w:r>
      <w:r w:rsidR="00AB3DBE" w:rsidRPr="00AB3DBE">
        <w:rPr>
          <w:rFonts w:eastAsia="Times New Roman" w:cs="Times New Roman"/>
          <w:szCs w:val="28"/>
        </w:rPr>
        <w:t>Dự thảo chủ yếu quy định nguyên tắc quản lý tài chính, cơ chế khoán chi, trách nhiệm của các cơ quan quản lý nhà nước và tổ chức chủ trì nhiệm vụ khoa học, công nghệ và đổi mới sáng tạo.</w:t>
      </w:r>
    </w:p>
    <w:p w:rsidR="00AB3DBE" w:rsidRPr="00AB3DBE" w:rsidRDefault="00AB3DBE" w:rsidP="00CC15A4">
      <w:pPr>
        <w:spacing w:before="120" w:after="0" w:line="288" w:lineRule="auto"/>
        <w:jc w:val="both"/>
        <w:outlineLvl w:val="3"/>
        <w:rPr>
          <w:rFonts w:eastAsia="Times New Roman" w:cs="Times New Roman"/>
          <w:b/>
          <w:bCs/>
          <w:szCs w:val="28"/>
        </w:rPr>
      </w:pPr>
      <w:r w:rsidRPr="00AB3DBE">
        <w:rPr>
          <w:rFonts w:eastAsia="Times New Roman" w:cs="Times New Roman"/>
          <w:b/>
          <w:bCs/>
          <w:szCs w:val="28"/>
        </w:rPr>
        <w:t>2. Kết quả đánh giá</w:t>
      </w:r>
    </w:p>
    <w:p w:rsidR="00AB3DBE" w:rsidRPr="00AB3DBE" w:rsidRDefault="00AB3DBE" w:rsidP="007A2D21">
      <w:pPr>
        <w:spacing w:before="120" w:after="0" w:line="288" w:lineRule="auto"/>
        <w:ind w:firstLine="567"/>
        <w:jc w:val="both"/>
        <w:rPr>
          <w:rFonts w:eastAsia="Times New Roman" w:cs="Times New Roman"/>
          <w:szCs w:val="28"/>
        </w:rPr>
      </w:pPr>
      <w:r w:rsidRPr="00AB3DBE">
        <w:rPr>
          <w:rFonts w:eastAsia="Times New Roman" w:cs="Times New Roman"/>
          <w:szCs w:val="28"/>
        </w:rPr>
        <w:t>Dự thảo Quyết định:</w:t>
      </w:r>
    </w:p>
    <w:p w:rsidR="00AB3DBE" w:rsidRPr="00AB3DBE" w:rsidRDefault="007A2D21" w:rsidP="007A2D21">
      <w:pPr>
        <w:spacing w:before="120" w:after="0" w:line="288" w:lineRule="auto"/>
        <w:ind w:firstLine="567"/>
        <w:jc w:val="both"/>
        <w:rPr>
          <w:rFonts w:eastAsia="Times New Roman" w:cs="Times New Roman"/>
          <w:szCs w:val="28"/>
        </w:rPr>
      </w:pPr>
      <w:r>
        <w:rPr>
          <w:rFonts w:eastAsia="Times New Roman" w:cs="Times New Roman"/>
          <w:szCs w:val="28"/>
        </w:rPr>
        <w:t xml:space="preserve">- </w:t>
      </w:r>
      <w:r w:rsidR="00AB3DBE" w:rsidRPr="00AB3DBE">
        <w:rPr>
          <w:rFonts w:eastAsia="Times New Roman" w:cs="Times New Roman"/>
          <w:szCs w:val="28"/>
        </w:rPr>
        <w:t>Không quy định thủ tục hành chính mới.</w:t>
      </w:r>
    </w:p>
    <w:p w:rsidR="00AB3DBE" w:rsidRPr="00AB3DBE" w:rsidRDefault="007A2D21" w:rsidP="007A2D21">
      <w:pPr>
        <w:spacing w:before="120" w:after="0" w:line="288" w:lineRule="auto"/>
        <w:ind w:firstLine="567"/>
        <w:jc w:val="both"/>
        <w:rPr>
          <w:rFonts w:eastAsia="Times New Roman" w:cs="Times New Roman"/>
          <w:szCs w:val="28"/>
        </w:rPr>
      </w:pPr>
      <w:r>
        <w:rPr>
          <w:rFonts w:eastAsia="Times New Roman" w:cs="Times New Roman"/>
          <w:szCs w:val="28"/>
        </w:rPr>
        <w:t xml:space="preserve">- </w:t>
      </w:r>
      <w:r w:rsidR="00AB3DBE" w:rsidRPr="00AB3DBE">
        <w:rPr>
          <w:rFonts w:eastAsia="Times New Roman" w:cs="Times New Roman"/>
          <w:szCs w:val="28"/>
        </w:rPr>
        <w:t>Không sửa đổi, bổ sung hoặc bãi bỏ thủ tục hành chính hiện hành.</w:t>
      </w:r>
    </w:p>
    <w:p w:rsidR="00AB3DBE" w:rsidRPr="00AB3DBE" w:rsidRDefault="007A2D21" w:rsidP="007A2D21">
      <w:pPr>
        <w:spacing w:before="120" w:after="0" w:line="288" w:lineRule="auto"/>
        <w:ind w:firstLine="567"/>
        <w:jc w:val="both"/>
        <w:rPr>
          <w:rFonts w:eastAsia="Times New Roman" w:cs="Times New Roman"/>
          <w:szCs w:val="28"/>
        </w:rPr>
      </w:pPr>
      <w:r>
        <w:rPr>
          <w:rFonts w:eastAsia="Times New Roman" w:cs="Times New Roman"/>
          <w:szCs w:val="28"/>
        </w:rPr>
        <w:t xml:space="preserve">- </w:t>
      </w:r>
      <w:r w:rsidR="00AB3DBE" w:rsidRPr="00AB3DBE">
        <w:rPr>
          <w:rFonts w:eastAsia="Times New Roman" w:cs="Times New Roman"/>
          <w:szCs w:val="28"/>
        </w:rPr>
        <w:t>Không làm phát sinh thêm hồ sơ, giấy tờ hoặc nghĩa vụ hành chính đối với người dân và doanh nghiệp.</w:t>
      </w:r>
    </w:p>
    <w:p w:rsidR="00AB3DBE" w:rsidRPr="00AB3DBE" w:rsidRDefault="00AB3DBE" w:rsidP="00CC15A4">
      <w:pPr>
        <w:spacing w:before="120" w:after="0" w:line="288" w:lineRule="auto"/>
        <w:jc w:val="both"/>
        <w:outlineLvl w:val="3"/>
        <w:rPr>
          <w:rFonts w:eastAsia="Times New Roman" w:cs="Times New Roman"/>
          <w:b/>
          <w:bCs/>
          <w:szCs w:val="28"/>
        </w:rPr>
      </w:pPr>
      <w:r w:rsidRPr="00AB3DBE">
        <w:rPr>
          <w:rFonts w:eastAsia="Times New Roman" w:cs="Times New Roman"/>
          <w:b/>
          <w:bCs/>
          <w:szCs w:val="28"/>
        </w:rPr>
        <w:t>3. Kết luận</w:t>
      </w:r>
    </w:p>
    <w:p w:rsidR="00AB3DBE" w:rsidRPr="00AB3DBE" w:rsidRDefault="00AB3DBE" w:rsidP="007A2D21">
      <w:pPr>
        <w:spacing w:before="120" w:after="0" w:line="288" w:lineRule="auto"/>
        <w:ind w:firstLine="720"/>
        <w:jc w:val="both"/>
        <w:rPr>
          <w:rFonts w:eastAsia="Times New Roman" w:cs="Times New Roman"/>
          <w:szCs w:val="28"/>
        </w:rPr>
      </w:pPr>
      <w:r w:rsidRPr="00AB3DBE">
        <w:rPr>
          <w:rFonts w:eastAsia="Times New Roman" w:cs="Times New Roman"/>
          <w:szCs w:val="28"/>
        </w:rPr>
        <w:t>Dự thảo Quyết định không có nội dung quy định thủ tục hành chính.</w:t>
      </w:r>
    </w:p>
    <w:p w:rsidR="00AB3DBE" w:rsidRPr="00AB3DBE" w:rsidRDefault="00AB3DBE" w:rsidP="00CC15A4">
      <w:pPr>
        <w:spacing w:before="120" w:after="0" w:line="288" w:lineRule="auto"/>
        <w:jc w:val="both"/>
        <w:outlineLvl w:val="2"/>
        <w:rPr>
          <w:rFonts w:eastAsia="Times New Roman" w:cs="Times New Roman"/>
          <w:b/>
          <w:bCs/>
          <w:szCs w:val="28"/>
        </w:rPr>
      </w:pPr>
      <w:r w:rsidRPr="00AB3DBE">
        <w:rPr>
          <w:rFonts w:eastAsia="Times New Roman" w:cs="Times New Roman"/>
          <w:b/>
          <w:bCs/>
          <w:szCs w:val="28"/>
        </w:rPr>
        <w:t>II. ĐÁNH GIÁ VỀ PHÂN CẤP, PHÂN QUYỀN</w:t>
      </w:r>
    </w:p>
    <w:p w:rsidR="00AB3DBE" w:rsidRPr="00AB3DBE" w:rsidRDefault="00AB3DBE" w:rsidP="00CC15A4">
      <w:pPr>
        <w:spacing w:before="120" w:after="0" w:line="288" w:lineRule="auto"/>
        <w:jc w:val="both"/>
        <w:outlineLvl w:val="3"/>
        <w:rPr>
          <w:rFonts w:eastAsia="Times New Roman" w:cs="Times New Roman"/>
          <w:b/>
          <w:bCs/>
          <w:szCs w:val="28"/>
        </w:rPr>
      </w:pPr>
      <w:r w:rsidRPr="00AB3DBE">
        <w:rPr>
          <w:rFonts w:eastAsia="Times New Roman" w:cs="Times New Roman"/>
          <w:b/>
          <w:bCs/>
          <w:szCs w:val="28"/>
        </w:rPr>
        <w:t>1. Nội dung rà soát</w:t>
      </w:r>
    </w:p>
    <w:p w:rsidR="00AB3DBE" w:rsidRPr="00AB3DBE" w:rsidRDefault="00AB3DBE" w:rsidP="007A2D21">
      <w:pPr>
        <w:spacing w:before="120" w:after="0" w:line="288" w:lineRule="auto"/>
        <w:ind w:firstLine="360"/>
        <w:jc w:val="both"/>
        <w:rPr>
          <w:rFonts w:eastAsia="Times New Roman" w:cs="Times New Roman"/>
          <w:szCs w:val="28"/>
        </w:rPr>
      </w:pPr>
      <w:r w:rsidRPr="00AB3DBE">
        <w:rPr>
          <w:rFonts w:eastAsia="Times New Roman" w:cs="Times New Roman"/>
          <w:szCs w:val="28"/>
        </w:rPr>
        <w:t>Dự thảo quy định trách nhiệm của:</w:t>
      </w:r>
    </w:p>
    <w:p w:rsidR="00AB3DBE" w:rsidRPr="00AB3DBE" w:rsidRDefault="007A2D21" w:rsidP="007A2D21">
      <w:pPr>
        <w:spacing w:before="120" w:after="0" w:line="288" w:lineRule="auto"/>
        <w:ind w:firstLine="567"/>
        <w:jc w:val="both"/>
        <w:rPr>
          <w:rFonts w:eastAsia="Times New Roman" w:cs="Times New Roman"/>
          <w:szCs w:val="28"/>
        </w:rPr>
      </w:pPr>
      <w:r>
        <w:rPr>
          <w:rFonts w:eastAsia="Times New Roman" w:cs="Times New Roman"/>
          <w:szCs w:val="28"/>
        </w:rPr>
        <w:lastRenderedPageBreak/>
        <w:t xml:space="preserve">- </w:t>
      </w:r>
      <w:r w:rsidR="00AB3DBE" w:rsidRPr="00AB3DBE">
        <w:rPr>
          <w:rFonts w:eastAsia="Times New Roman" w:cs="Times New Roman"/>
          <w:szCs w:val="28"/>
        </w:rPr>
        <w:t>Sở Khoa học và Công nghệ;</w:t>
      </w:r>
    </w:p>
    <w:p w:rsidR="00AB3DBE" w:rsidRPr="00AB3DBE" w:rsidRDefault="007A2D21" w:rsidP="007A2D21">
      <w:pPr>
        <w:spacing w:before="120" w:after="0" w:line="288" w:lineRule="auto"/>
        <w:ind w:firstLine="567"/>
        <w:jc w:val="both"/>
        <w:rPr>
          <w:rFonts w:eastAsia="Times New Roman" w:cs="Times New Roman"/>
          <w:szCs w:val="28"/>
        </w:rPr>
      </w:pPr>
      <w:r>
        <w:rPr>
          <w:rFonts w:eastAsia="Times New Roman" w:cs="Times New Roman"/>
          <w:szCs w:val="28"/>
        </w:rPr>
        <w:t xml:space="preserve">- </w:t>
      </w:r>
      <w:r w:rsidR="00AB3DBE" w:rsidRPr="00AB3DBE">
        <w:rPr>
          <w:rFonts w:eastAsia="Times New Roman" w:cs="Times New Roman"/>
          <w:szCs w:val="28"/>
        </w:rPr>
        <w:t>Sở Tài chính;</w:t>
      </w:r>
    </w:p>
    <w:p w:rsidR="00AB3DBE" w:rsidRPr="00AB3DBE" w:rsidRDefault="007A2D21" w:rsidP="007A2D21">
      <w:pPr>
        <w:spacing w:before="120" w:after="0" w:line="288" w:lineRule="auto"/>
        <w:ind w:firstLine="567"/>
        <w:jc w:val="both"/>
        <w:rPr>
          <w:rFonts w:eastAsia="Times New Roman" w:cs="Times New Roman"/>
          <w:szCs w:val="28"/>
        </w:rPr>
      </w:pPr>
      <w:r>
        <w:rPr>
          <w:rFonts w:eastAsia="Times New Roman" w:cs="Times New Roman"/>
          <w:szCs w:val="28"/>
        </w:rPr>
        <w:t xml:space="preserve">- </w:t>
      </w:r>
      <w:r w:rsidR="00AB3DBE" w:rsidRPr="00AB3DBE">
        <w:rPr>
          <w:rFonts w:eastAsia="Times New Roman" w:cs="Times New Roman"/>
          <w:szCs w:val="28"/>
        </w:rPr>
        <w:t>Quỹ Phát triển khoa học, công nghệ và đổi mới sáng tạo của Thành phố;</w:t>
      </w:r>
    </w:p>
    <w:p w:rsidR="00AB3DBE" w:rsidRPr="00AB3DBE" w:rsidRDefault="007A2D21" w:rsidP="007A2D21">
      <w:pPr>
        <w:spacing w:before="120" w:after="0" w:line="288" w:lineRule="auto"/>
        <w:ind w:firstLine="567"/>
        <w:jc w:val="both"/>
        <w:rPr>
          <w:rFonts w:eastAsia="Times New Roman" w:cs="Times New Roman"/>
          <w:szCs w:val="28"/>
        </w:rPr>
      </w:pPr>
      <w:r>
        <w:rPr>
          <w:rFonts w:eastAsia="Times New Roman" w:cs="Times New Roman"/>
          <w:szCs w:val="28"/>
        </w:rPr>
        <w:t xml:space="preserve">- </w:t>
      </w:r>
      <w:r w:rsidR="00AB3DBE" w:rsidRPr="00AB3DBE">
        <w:rPr>
          <w:rFonts w:eastAsia="Times New Roman" w:cs="Times New Roman"/>
          <w:szCs w:val="28"/>
        </w:rPr>
        <w:t>Các sở, ban, ngành;</w:t>
      </w:r>
    </w:p>
    <w:p w:rsidR="00AB3DBE" w:rsidRPr="00AB3DBE" w:rsidRDefault="007A2D21" w:rsidP="007A2D21">
      <w:pPr>
        <w:spacing w:before="120" w:after="0" w:line="288" w:lineRule="auto"/>
        <w:ind w:firstLine="567"/>
        <w:jc w:val="both"/>
        <w:rPr>
          <w:rFonts w:eastAsia="Times New Roman" w:cs="Times New Roman"/>
          <w:szCs w:val="28"/>
        </w:rPr>
      </w:pPr>
      <w:r>
        <w:rPr>
          <w:rFonts w:eastAsia="Times New Roman" w:cs="Times New Roman"/>
          <w:szCs w:val="28"/>
        </w:rPr>
        <w:t xml:space="preserve">- </w:t>
      </w:r>
      <w:r w:rsidR="00AB3DBE" w:rsidRPr="00AB3DBE">
        <w:rPr>
          <w:rFonts w:eastAsia="Times New Roman" w:cs="Times New Roman"/>
          <w:szCs w:val="28"/>
        </w:rPr>
        <w:t>UBND cấp xã;</w:t>
      </w:r>
    </w:p>
    <w:p w:rsidR="00AB3DBE" w:rsidRPr="00AB3DBE" w:rsidRDefault="007A2D21" w:rsidP="007A2D21">
      <w:pPr>
        <w:spacing w:before="120" w:after="0" w:line="288" w:lineRule="auto"/>
        <w:ind w:firstLine="567"/>
        <w:jc w:val="both"/>
        <w:rPr>
          <w:rFonts w:eastAsia="Times New Roman" w:cs="Times New Roman"/>
          <w:szCs w:val="28"/>
        </w:rPr>
      </w:pPr>
      <w:r>
        <w:rPr>
          <w:rFonts w:eastAsia="Times New Roman" w:cs="Times New Roman"/>
          <w:szCs w:val="28"/>
        </w:rPr>
        <w:t xml:space="preserve">- </w:t>
      </w:r>
      <w:r w:rsidR="00AB3DBE" w:rsidRPr="00AB3DBE">
        <w:rPr>
          <w:rFonts w:eastAsia="Times New Roman" w:cs="Times New Roman"/>
          <w:szCs w:val="28"/>
        </w:rPr>
        <w:t>Tổ chức chủ trì nhiệm vụ.</w:t>
      </w:r>
    </w:p>
    <w:p w:rsidR="00AB3DBE" w:rsidRPr="00AB3DBE" w:rsidRDefault="00AB3DBE" w:rsidP="007A2D21">
      <w:pPr>
        <w:spacing w:before="120" w:after="0" w:line="288" w:lineRule="auto"/>
        <w:ind w:firstLine="567"/>
        <w:jc w:val="both"/>
        <w:rPr>
          <w:rFonts w:eastAsia="Times New Roman" w:cs="Times New Roman"/>
          <w:szCs w:val="28"/>
        </w:rPr>
      </w:pPr>
      <w:r w:rsidRPr="00AB3DBE">
        <w:rPr>
          <w:rFonts w:eastAsia="Times New Roman" w:cs="Times New Roman"/>
          <w:szCs w:val="28"/>
        </w:rPr>
        <w:t>Các quy định này chủ yếu xác định trách nhiệm phối hợp và tổ chức thực hiện.</w:t>
      </w:r>
    </w:p>
    <w:p w:rsidR="00AB3DBE" w:rsidRPr="00AB3DBE" w:rsidRDefault="00AB3DBE" w:rsidP="00CC15A4">
      <w:pPr>
        <w:spacing w:before="120" w:after="0" w:line="288" w:lineRule="auto"/>
        <w:jc w:val="both"/>
        <w:outlineLvl w:val="3"/>
        <w:rPr>
          <w:rFonts w:eastAsia="Times New Roman" w:cs="Times New Roman"/>
          <w:b/>
          <w:bCs/>
          <w:szCs w:val="28"/>
        </w:rPr>
      </w:pPr>
      <w:r w:rsidRPr="00AB3DBE">
        <w:rPr>
          <w:rFonts w:eastAsia="Times New Roman" w:cs="Times New Roman"/>
          <w:b/>
          <w:bCs/>
          <w:szCs w:val="28"/>
        </w:rPr>
        <w:t>2. Kết quả đánh giá</w:t>
      </w:r>
    </w:p>
    <w:p w:rsidR="00AB3DBE" w:rsidRPr="00AB3DBE" w:rsidRDefault="00AB3DBE" w:rsidP="007A2D21">
      <w:pPr>
        <w:spacing w:before="120" w:after="0" w:line="288" w:lineRule="auto"/>
        <w:ind w:firstLine="567"/>
        <w:jc w:val="both"/>
        <w:rPr>
          <w:rFonts w:eastAsia="Times New Roman" w:cs="Times New Roman"/>
          <w:szCs w:val="28"/>
        </w:rPr>
      </w:pPr>
      <w:r w:rsidRPr="00AB3DBE">
        <w:rPr>
          <w:rFonts w:eastAsia="Times New Roman" w:cs="Times New Roman"/>
          <w:szCs w:val="28"/>
        </w:rPr>
        <w:t>Dự thảo:</w:t>
      </w:r>
    </w:p>
    <w:p w:rsidR="00AB3DBE" w:rsidRPr="00AB3DBE" w:rsidRDefault="007A2D21" w:rsidP="007A2D21">
      <w:pPr>
        <w:spacing w:before="120" w:after="0" w:line="288" w:lineRule="auto"/>
        <w:ind w:firstLine="567"/>
        <w:jc w:val="both"/>
        <w:rPr>
          <w:rFonts w:eastAsia="Times New Roman" w:cs="Times New Roman"/>
          <w:szCs w:val="28"/>
        </w:rPr>
      </w:pPr>
      <w:r>
        <w:rPr>
          <w:rFonts w:eastAsia="Times New Roman" w:cs="Times New Roman"/>
          <w:szCs w:val="28"/>
        </w:rPr>
        <w:t xml:space="preserve">- </w:t>
      </w:r>
      <w:r w:rsidR="00AB3DBE" w:rsidRPr="00AB3DBE">
        <w:rPr>
          <w:rFonts w:eastAsia="Times New Roman" w:cs="Times New Roman"/>
          <w:szCs w:val="28"/>
        </w:rPr>
        <w:t>Không phát sinh nhiệm vụ quản lý nhà nước mới phải phân cấp.</w:t>
      </w:r>
    </w:p>
    <w:p w:rsidR="00AB3DBE" w:rsidRPr="00AB3DBE" w:rsidRDefault="007A2D21" w:rsidP="007A2D21">
      <w:pPr>
        <w:spacing w:before="120" w:after="0" w:line="288" w:lineRule="auto"/>
        <w:ind w:firstLine="567"/>
        <w:jc w:val="both"/>
        <w:rPr>
          <w:rFonts w:eastAsia="Times New Roman" w:cs="Times New Roman"/>
          <w:szCs w:val="28"/>
        </w:rPr>
      </w:pPr>
      <w:r>
        <w:rPr>
          <w:rFonts w:eastAsia="Times New Roman" w:cs="Times New Roman"/>
          <w:szCs w:val="28"/>
        </w:rPr>
        <w:t xml:space="preserve">- </w:t>
      </w:r>
      <w:r w:rsidR="00AB3DBE" w:rsidRPr="00AB3DBE">
        <w:rPr>
          <w:rFonts w:eastAsia="Times New Roman" w:cs="Times New Roman"/>
          <w:szCs w:val="28"/>
        </w:rPr>
        <w:t>Không chuyển giao thẩm quyền từ UBND Thành phố sang cơ quan khác.</w:t>
      </w:r>
    </w:p>
    <w:p w:rsidR="00AB3DBE" w:rsidRPr="00AB3DBE" w:rsidRDefault="007A2D21" w:rsidP="007A2D21">
      <w:pPr>
        <w:spacing w:before="120" w:after="0" w:line="288" w:lineRule="auto"/>
        <w:ind w:firstLine="567"/>
        <w:jc w:val="both"/>
        <w:rPr>
          <w:rFonts w:eastAsia="Times New Roman" w:cs="Times New Roman"/>
          <w:szCs w:val="28"/>
        </w:rPr>
      </w:pPr>
      <w:r>
        <w:rPr>
          <w:rFonts w:eastAsia="Times New Roman" w:cs="Times New Roman"/>
          <w:szCs w:val="28"/>
        </w:rPr>
        <w:t xml:space="preserve">- </w:t>
      </w:r>
      <w:r w:rsidR="00AB3DBE" w:rsidRPr="00AB3DBE">
        <w:rPr>
          <w:rFonts w:eastAsia="Times New Roman" w:cs="Times New Roman"/>
          <w:szCs w:val="28"/>
        </w:rPr>
        <w:t>Không làm thay đổi thẩm quyền quản lý nhà nước đã được pháp luật quy định.</w:t>
      </w:r>
    </w:p>
    <w:p w:rsidR="00AB3DBE" w:rsidRPr="00AB3DBE" w:rsidRDefault="00AB3DBE" w:rsidP="007A2D21">
      <w:pPr>
        <w:spacing w:before="120" w:after="0" w:line="288" w:lineRule="auto"/>
        <w:ind w:firstLine="567"/>
        <w:jc w:val="both"/>
        <w:rPr>
          <w:rFonts w:eastAsia="Times New Roman" w:cs="Times New Roman"/>
          <w:szCs w:val="28"/>
        </w:rPr>
      </w:pPr>
      <w:r w:rsidRPr="00AB3DBE">
        <w:rPr>
          <w:rFonts w:eastAsia="Times New Roman" w:cs="Times New Roman"/>
          <w:szCs w:val="28"/>
        </w:rPr>
        <w:t>Các nhiệm vụ được giao trong dự thảo phù hợp với chức năng, nhiệm vụ hiện hành của các cơ quan, đơn vị.</w:t>
      </w:r>
    </w:p>
    <w:p w:rsidR="00AB3DBE" w:rsidRPr="00AB3DBE" w:rsidRDefault="00AB3DBE" w:rsidP="00CC15A4">
      <w:pPr>
        <w:spacing w:before="120" w:after="0" w:line="288" w:lineRule="auto"/>
        <w:jc w:val="both"/>
        <w:outlineLvl w:val="3"/>
        <w:rPr>
          <w:rFonts w:eastAsia="Times New Roman" w:cs="Times New Roman"/>
          <w:b/>
          <w:bCs/>
          <w:szCs w:val="28"/>
        </w:rPr>
      </w:pPr>
      <w:r w:rsidRPr="00AB3DBE">
        <w:rPr>
          <w:rFonts w:eastAsia="Times New Roman" w:cs="Times New Roman"/>
          <w:b/>
          <w:bCs/>
          <w:szCs w:val="28"/>
        </w:rPr>
        <w:t>3. Kết luận</w:t>
      </w:r>
    </w:p>
    <w:p w:rsidR="00AB3DBE" w:rsidRPr="00AB3DBE" w:rsidRDefault="00AB3DBE" w:rsidP="007A2D21">
      <w:pPr>
        <w:spacing w:before="120" w:after="0" w:line="288" w:lineRule="auto"/>
        <w:ind w:firstLine="720"/>
        <w:jc w:val="both"/>
        <w:rPr>
          <w:rFonts w:eastAsia="Times New Roman" w:cs="Times New Roman"/>
          <w:szCs w:val="28"/>
        </w:rPr>
      </w:pPr>
      <w:r w:rsidRPr="00AB3DBE">
        <w:rPr>
          <w:rFonts w:eastAsia="Times New Roman" w:cs="Times New Roman"/>
          <w:szCs w:val="28"/>
        </w:rPr>
        <w:t>Dự thảo không có nội dung phân cấp, phân quyền mới.</w:t>
      </w:r>
    </w:p>
    <w:p w:rsidR="00AB3DBE" w:rsidRPr="00AB3DBE" w:rsidRDefault="00AB3DBE" w:rsidP="00CC15A4">
      <w:pPr>
        <w:spacing w:before="120" w:after="0" w:line="288" w:lineRule="auto"/>
        <w:jc w:val="both"/>
        <w:outlineLvl w:val="2"/>
        <w:rPr>
          <w:rFonts w:eastAsia="Times New Roman" w:cs="Times New Roman"/>
          <w:b/>
          <w:bCs/>
          <w:szCs w:val="28"/>
        </w:rPr>
      </w:pPr>
      <w:r w:rsidRPr="00AB3DBE">
        <w:rPr>
          <w:rFonts w:eastAsia="Times New Roman" w:cs="Times New Roman"/>
          <w:b/>
          <w:bCs/>
          <w:szCs w:val="28"/>
        </w:rPr>
        <w:t>III. ĐÁNH GIÁ VIỆC THỰC HIỆN NHIỆM VỤ, QUYỀN HẠN ĐƯỢC PHÂN CẤP</w:t>
      </w:r>
    </w:p>
    <w:p w:rsidR="007A2D21" w:rsidRDefault="00AB3DBE" w:rsidP="007A2D21">
      <w:pPr>
        <w:spacing w:before="120" w:after="0" w:line="288" w:lineRule="auto"/>
        <w:ind w:firstLine="567"/>
        <w:jc w:val="both"/>
        <w:rPr>
          <w:rFonts w:eastAsia="Times New Roman" w:cs="Times New Roman"/>
          <w:szCs w:val="28"/>
        </w:rPr>
      </w:pPr>
      <w:r w:rsidRPr="00AB3DBE">
        <w:rPr>
          <w:rFonts w:eastAsia="Times New Roman" w:cs="Times New Roman"/>
          <w:szCs w:val="28"/>
        </w:rPr>
        <w:t>Qua rà soát cho thấy:</w:t>
      </w:r>
    </w:p>
    <w:p w:rsidR="007A2D21" w:rsidRDefault="007A2D21" w:rsidP="007A2D21">
      <w:pPr>
        <w:spacing w:before="120" w:after="0" w:line="288" w:lineRule="auto"/>
        <w:ind w:firstLine="567"/>
        <w:jc w:val="both"/>
        <w:rPr>
          <w:rFonts w:eastAsia="Times New Roman" w:cs="Times New Roman"/>
          <w:szCs w:val="28"/>
        </w:rPr>
      </w:pPr>
      <w:r>
        <w:rPr>
          <w:rFonts w:eastAsia="Times New Roman" w:cs="Times New Roman"/>
          <w:szCs w:val="28"/>
        </w:rPr>
        <w:t xml:space="preserve">- </w:t>
      </w:r>
      <w:r w:rsidR="00AB3DBE" w:rsidRPr="00AB3DBE">
        <w:rPr>
          <w:rFonts w:eastAsia="Times New Roman" w:cs="Times New Roman"/>
          <w:szCs w:val="28"/>
        </w:rPr>
        <w:t>Dự thảo không giao thêm nhiệm vụ, quyền hạn được phân cấp từ Trung ương cho Thành phố.</w:t>
      </w:r>
    </w:p>
    <w:p w:rsidR="007A2D21" w:rsidRDefault="007A2D21" w:rsidP="007A2D21">
      <w:pPr>
        <w:spacing w:before="120" w:after="0" w:line="288" w:lineRule="auto"/>
        <w:ind w:firstLine="567"/>
        <w:jc w:val="both"/>
        <w:rPr>
          <w:rFonts w:eastAsia="Times New Roman" w:cs="Times New Roman"/>
          <w:szCs w:val="28"/>
        </w:rPr>
      </w:pPr>
      <w:r>
        <w:rPr>
          <w:rFonts w:eastAsia="Times New Roman" w:cs="Times New Roman"/>
          <w:szCs w:val="28"/>
        </w:rPr>
        <w:t xml:space="preserve">- </w:t>
      </w:r>
      <w:r w:rsidR="00AB3DBE" w:rsidRPr="00AB3DBE">
        <w:rPr>
          <w:rFonts w:eastAsia="Times New Roman" w:cs="Times New Roman"/>
          <w:szCs w:val="28"/>
        </w:rPr>
        <w:t>Không giao thêm nhiệm vụ, quyền hạn từ UBND Thành phố cho các sở, ngành ngoài phạm vi chức năng đã được pháp luật quy định.</w:t>
      </w:r>
    </w:p>
    <w:p w:rsidR="00AB3DBE" w:rsidRPr="00AB3DBE" w:rsidRDefault="007A2D21" w:rsidP="007A2D21">
      <w:pPr>
        <w:spacing w:before="120" w:after="0" w:line="288" w:lineRule="auto"/>
        <w:ind w:firstLine="567"/>
        <w:jc w:val="both"/>
        <w:rPr>
          <w:rFonts w:eastAsia="Times New Roman" w:cs="Times New Roman"/>
          <w:szCs w:val="28"/>
        </w:rPr>
      </w:pPr>
      <w:r>
        <w:rPr>
          <w:rFonts w:eastAsia="Times New Roman" w:cs="Times New Roman"/>
          <w:szCs w:val="28"/>
        </w:rPr>
        <w:t xml:space="preserve">- </w:t>
      </w:r>
      <w:r w:rsidR="00AB3DBE" w:rsidRPr="00AB3DBE">
        <w:rPr>
          <w:rFonts w:eastAsia="Times New Roman" w:cs="Times New Roman"/>
          <w:szCs w:val="28"/>
        </w:rPr>
        <w:t>Chủ yếu quy định trách nhiệm phối hợp, hướng dẫn, kiểm tra và tổ chức thực hiện cơ chế khoán chi.</w:t>
      </w:r>
    </w:p>
    <w:p w:rsidR="007A2D21" w:rsidRDefault="00AB3DBE" w:rsidP="007A2D21">
      <w:pPr>
        <w:spacing w:before="120" w:after="0" w:line="288" w:lineRule="auto"/>
        <w:ind w:firstLine="567"/>
        <w:jc w:val="both"/>
        <w:rPr>
          <w:rFonts w:eastAsia="Times New Roman" w:cs="Times New Roman"/>
          <w:szCs w:val="28"/>
        </w:rPr>
      </w:pPr>
      <w:r w:rsidRPr="00AB3DBE">
        <w:rPr>
          <w:rFonts w:eastAsia="Times New Roman" w:cs="Times New Roman"/>
          <w:szCs w:val="28"/>
        </w:rPr>
        <w:t>Do đó:</w:t>
      </w:r>
    </w:p>
    <w:p w:rsidR="007A2D21" w:rsidRDefault="007A2D21" w:rsidP="007A2D21">
      <w:pPr>
        <w:spacing w:before="120" w:after="0" w:line="288" w:lineRule="auto"/>
        <w:ind w:firstLine="567"/>
        <w:jc w:val="both"/>
        <w:rPr>
          <w:rFonts w:eastAsia="Times New Roman" w:cs="Times New Roman"/>
          <w:szCs w:val="28"/>
        </w:rPr>
      </w:pPr>
      <w:r>
        <w:rPr>
          <w:rFonts w:eastAsia="Times New Roman" w:cs="Times New Roman"/>
          <w:szCs w:val="28"/>
        </w:rPr>
        <w:t xml:space="preserve">- </w:t>
      </w:r>
      <w:r w:rsidR="00AB3DBE" w:rsidRPr="00AB3DBE">
        <w:rPr>
          <w:rFonts w:eastAsia="Times New Roman" w:cs="Times New Roman"/>
          <w:szCs w:val="28"/>
        </w:rPr>
        <w:t>Không làm phát sinh yêu cầu bổ sung tổ chức bộ máy.</w:t>
      </w:r>
    </w:p>
    <w:p w:rsidR="007A2D21" w:rsidRDefault="007A2D21" w:rsidP="007A2D21">
      <w:pPr>
        <w:spacing w:before="120" w:after="0" w:line="288" w:lineRule="auto"/>
        <w:ind w:firstLine="567"/>
        <w:jc w:val="both"/>
        <w:rPr>
          <w:rFonts w:eastAsia="Times New Roman" w:cs="Times New Roman"/>
          <w:szCs w:val="28"/>
        </w:rPr>
      </w:pPr>
      <w:r>
        <w:rPr>
          <w:rFonts w:eastAsia="Times New Roman" w:cs="Times New Roman"/>
          <w:szCs w:val="28"/>
        </w:rPr>
        <w:t xml:space="preserve">- </w:t>
      </w:r>
      <w:r w:rsidR="00AB3DBE" w:rsidRPr="00AB3DBE">
        <w:rPr>
          <w:rFonts w:eastAsia="Times New Roman" w:cs="Times New Roman"/>
          <w:szCs w:val="28"/>
        </w:rPr>
        <w:t>Không làm tăng biên chế hành chính.</w:t>
      </w:r>
    </w:p>
    <w:p w:rsidR="00AB3DBE" w:rsidRPr="00AB3DBE" w:rsidRDefault="007A2D21" w:rsidP="007A2D21">
      <w:pPr>
        <w:spacing w:before="120" w:after="0" w:line="288" w:lineRule="auto"/>
        <w:ind w:firstLine="567"/>
        <w:jc w:val="both"/>
        <w:rPr>
          <w:rFonts w:eastAsia="Times New Roman" w:cs="Times New Roman"/>
          <w:szCs w:val="28"/>
        </w:rPr>
      </w:pPr>
      <w:r>
        <w:rPr>
          <w:rFonts w:eastAsia="Times New Roman" w:cs="Times New Roman"/>
          <w:szCs w:val="28"/>
        </w:rPr>
        <w:lastRenderedPageBreak/>
        <w:t xml:space="preserve">- </w:t>
      </w:r>
      <w:r w:rsidR="00AB3DBE" w:rsidRPr="00AB3DBE">
        <w:rPr>
          <w:rFonts w:eastAsia="Times New Roman" w:cs="Times New Roman"/>
          <w:szCs w:val="28"/>
        </w:rPr>
        <w:t>Không làm phát sinh kinh phí thường xuyên để thực hiện nhiệm vụ được phân cấp.</w:t>
      </w:r>
    </w:p>
    <w:p w:rsidR="00AB3DBE" w:rsidRPr="00AB3DBE" w:rsidRDefault="00AB3DBE" w:rsidP="007A2D21">
      <w:pPr>
        <w:spacing w:before="120" w:after="0" w:line="288" w:lineRule="auto"/>
        <w:ind w:firstLine="567"/>
        <w:jc w:val="both"/>
        <w:outlineLvl w:val="3"/>
        <w:rPr>
          <w:rFonts w:eastAsia="Times New Roman" w:cs="Times New Roman"/>
          <w:b/>
          <w:bCs/>
          <w:szCs w:val="28"/>
        </w:rPr>
      </w:pPr>
      <w:r w:rsidRPr="00AB3DBE">
        <w:rPr>
          <w:rFonts w:eastAsia="Times New Roman" w:cs="Times New Roman"/>
          <w:b/>
          <w:bCs/>
          <w:szCs w:val="28"/>
        </w:rPr>
        <w:t>Kết luận</w:t>
      </w:r>
    </w:p>
    <w:p w:rsidR="00AB3DBE" w:rsidRPr="00AB3DBE" w:rsidRDefault="00AB3DBE" w:rsidP="007A2D21">
      <w:pPr>
        <w:spacing w:before="120" w:after="0" w:line="288" w:lineRule="auto"/>
        <w:ind w:firstLine="567"/>
        <w:jc w:val="both"/>
        <w:rPr>
          <w:rFonts w:eastAsia="Times New Roman" w:cs="Times New Roman"/>
          <w:szCs w:val="28"/>
        </w:rPr>
      </w:pPr>
      <w:r w:rsidRPr="00AB3DBE">
        <w:rPr>
          <w:rFonts w:eastAsia="Times New Roman" w:cs="Times New Roman"/>
          <w:szCs w:val="28"/>
        </w:rPr>
        <w:t>Dự thảo không có nội dung liên quan đến việc thực hiện nhiệm vụ, quyền hạn được phân cấp.</w:t>
      </w:r>
    </w:p>
    <w:p w:rsidR="00AB3DBE" w:rsidRPr="00AB3DBE" w:rsidRDefault="00AB3DBE" w:rsidP="00CC15A4">
      <w:pPr>
        <w:spacing w:before="120" w:after="0" w:line="288" w:lineRule="auto"/>
        <w:jc w:val="both"/>
        <w:outlineLvl w:val="2"/>
        <w:rPr>
          <w:rFonts w:eastAsia="Times New Roman" w:cs="Times New Roman"/>
          <w:b/>
          <w:bCs/>
          <w:szCs w:val="28"/>
        </w:rPr>
      </w:pPr>
      <w:r w:rsidRPr="00AB3DBE">
        <w:rPr>
          <w:rFonts w:eastAsia="Times New Roman" w:cs="Times New Roman"/>
          <w:b/>
          <w:bCs/>
          <w:szCs w:val="28"/>
        </w:rPr>
        <w:t>IV. ĐÁNH GIÁ VIỆC ỨNG DỤNG, THÚC ĐẨY PHÁT TRIỂN KHOA HỌC, CÔNG NGHỆ VÀ ĐỔI MỚI SÁNG TẠO</w:t>
      </w:r>
    </w:p>
    <w:p w:rsidR="00AB3DBE" w:rsidRPr="00AB3DBE" w:rsidRDefault="00AB3DBE" w:rsidP="00CC15A4">
      <w:pPr>
        <w:spacing w:before="120" w:after="0" w:line="288" w:lineRule="auto"/>
        <w:jc w:val="both"/>
        <w:outlineLvl w:val="3"/>
        <w:rPr>
          <w:rFonts w:eastAsia="Times New Roman" w:cs="Times New Roman"/>
          <w:b/>
          <w:bCs/>
          <w:szCs w:val="28"/>
        </w:rPr>
      </w:pPr>
      <w:r w:rsidRPr="00AB3DBE">
        <w:rPr>
          <w:rFonts w:eastAsia="Times New Roman" w:cs="Times New Roman"/>
          <w:b/>
          <w:bCs/>
          <w:szCs w:val="28"/>
        </w:rPr>
        <w:t>1. Tác động tích cực</w:t>
      </w:r>
    </w:p>
    <w:p w:rsidR="00AB3DBE" w:rsidRPr="00AB3DBE" w:rsidRDefault="00AB3DBE" w:rsidP="007A2D21">
      <w:pPr>
        <w:spacing w:before="120" w:after="0" w:line="288" w:lineRule="auto"/>
        <w:ind w:firstLine="720"/>
        <w:jc w:val="both"/>
        <w:rPr>
          <w:rFonts w:eastAsia="Times New Roman" w:cs="Times New Roman"/>
          <w:szCs w:val="28"/>
        </w:rPr>
      </w:pPr>
      <w:r w:rsidRPr="00AB3DBE">
        <w:rPr>
          <w:rFonts w:eastAsia="Times New Roman" w:cs="Times New Roman"/>
          <w:szCs w:val="28"/>
        </w:rPr>
        <w:t>Dự thảo góp phần:</w:t>
      </w:r>
    </w:p>
    <w:p w:rsidR="007A2D21" w:rsidRDefault="00AB3DBE" w:rsidP="007A2D21">
      <w:pPr>
        <w:spacing w:before="120" w:after="0" w:line="288" w:lineRule="auto"/>
        <w:ind w:firstLine="567"/>
        <w:jc w:val="both"/>
        <w:outlineLvl w:val="4"/>
        <w:rPr>
          <w:rFonts w:eastAsia="Times New Roman" w:cs="Times New Roman"/>
          <w:b/>
          <w:bCs/>
          <w:szCs w:val="28"/>
        </w:rPr>
      </w:pPr>
      <w:r w:rsidRPr="00AB3DBE">
        <w:rPr>
          <w:rFonts w:eastAsia="Times New Roman" w:cs="Times New Roman"/>
          <w:b/>
          <w:bCs/>
          <w:szCs w:val="28"/>
        </w:rPr>
        <w:t>a) Đổi mới cơ chế quản lý nhiệm vụ khoa học và công nghệ</w:t>
      </w:r>
    </w:p>
    <w:p w:rsidR="007A2D21" w:rsidRDefault="007A2D21" w:rsidP="007A2D21">
      <w:pPr>
        <w:spacing w:before="120" w:after="0" w:line="288" w:lineRule="auto"/>
        <w:ind w:firstLine="567"/>
        <w:jc w:val="both"/>
        <w:outlineLvl w:val="4"/>
        <w:rPr>
          <w:rFonts w:eastAsia="Times New Roman" w:cs="Times New Roman"/>
          <w:b/>
          <w:bCs/>
          <w:szCs w:val="28"/>
        </w:rPr>
      </w:pPr>
      <w:r>
        <w:rPr>
          <w:rFonts w:eastAsia="Times New Roman" w:cs="Times New Roman"/>
          <w:b/>
          <w:bCs/>
          <w:szCs w:val="28"/>
        </w:rPr>
        <w:t xml:space="preserve">- </w:t>
      </w:r>
      <w:r w:rsidR="00AB3DBE" w:rsidRPr="00AB3DBE">
        <w:rPr>
          <w:rFonts w:eastAsia="Times New Roman" w:cs="Times New Roman"/>
          <w:szCs w:val="28"/>
        </w:rPr>
        <w:t>Chuyển từ quản lý đầu vào sang quản lý theo kết quả đầu ra.</w:t>
      </w:r>
    </w:p>
    <w:p w:rsidR="007A2D21" w:rsidRDefault="007A2D21" w:rsidP="007A2D21">
      <w:pPr>
        <w:spacing w:before="120" w:after="0" w:line="288" w:lineRule="auto"/>
        <w:ind w:firstLine="567"/>
        <w:jc w:val="both"/>
        <w:outlineLvl w:val="4"/>
        <w:rPr>
          <w:rFonts w:eastAsia="Times New Roman" w:cs="Times New Roman"/>
          <w:b/>
          <w:bCs/>
          <w:szCs w:val="28"/>
        </w:rPr>
      </w:pPr>
      <w:r>
        <w:rPr>
          <w:rFonts w:eastAsia="Times New Roman" w:cs="Times New Roman"/>
          <w:b/>
          <w:bCs/>
          <w:szCs w:val="28"/>
        </w:rPr>
        <w:t xml:space="preserve">- </w:t>
      </w:r>
      <w:r w:rsidR="00AB3DBE" w:rsidRPr="00AB3DBE">
        <w:rPr>
          <w:rFonts w:eastAsia="Times New Roman" w:cs="Times New Roman"/>
          <w:szCs w:val="28"/>
        </w:rPr>
        <w:t>Tăng quyền tự chủ cho tổ chức chủ trì.</w:t>
      </w:r>
    </w:p>
    <w:p w:rsidR="00AB3DBE" w:rsidRPr="007A2D21" w:rsidRDefault="007A2D21" w:rsidP="007A2D21">
      <w:pPr>
        <w:spacing w:before="120" w:after="0" w:line="288" w:lineRule="auto"/>
        <w:ind w:firstLine="567"/>
        <w:jc w:val="both"/>
        <w:outlineLvl w:val="4"/>
        <w:rPr>
          <w:rFonts w:eastAsia="Times New Roman" w:cs="Times New Roman"/>
          <w:b/>
          <w:bCs/>
          <w:szCs w:val="28"/>
        </w:rPr>
      </w:pPr>
      <w:r>
        <w:rPr>
          <w:rFonts w:eastAsia="Times New Roman" w:cs="Times New Roman"/>
          <w:b/>
          <w:bCs/>
          <w:szCs w:val="28"/>
        </w:rPr>
        <w:t xml:space="preserve">- </w:t>
      </w:r>
      <w:r w:rsidR="00AB3DBE" w:rsidRPr="00AB3DBE">
        <w:rPr>
          <w:rFonts w:eastAsia="Times New Roman" w:cs="Times New Roman"/>
          <w:szCs w:val="28"/>
        </w:rPr>
        <w:t>Nâng cao hiệu quả sử dụng ngân sách nhà nước.</w:t>
      </w:r>
    </w:p>
    <w:p w:rsidR="007A2D21" w:rsidRDefault="00AB3DBE" w:rsidP="007A2D21">
      <w:pPr>
        <w:spacing w:before="120" w:after="0" w:line="288" w:lineRule="auto"/>
        <w:ind w:firstLine="567"/>
        <w:jc w:val="both"/>
        <w:outlineLvl w:val="4"/>
        <w:rPr>
          <w:rFonts w:eastAsia="Times New Roman" w:cs="Times New Roman"/>
          <w:b/>
          <w:bCs/>
          <w:szCs w:val="28"/>
        </w:rPr>
      </w:pPr>
      <w:r w:rsidRPr="00AB3DBE">
        <w:rPr>
          <w:rFonts w:eastAsia="Times New Roman" w:cs="Times New Roman"/>
          <w:b/>
          <w:bCs/>
          <w:szCs w:val="28"/>
        </w:rPr>
        <w:t>b) Thúc đẩy đổi mới sáng tạo</w:t>
      </w:r>
    </w:p>
    <w:p w:rsidR="007A2D21" w:rsidRDefault="007A2D21" w:rsidP="007A2D21">
      <w:pPr>
        <w:spacing w:before="120" w:after="0" w:line="288" w:lineRule="auto"/>
        <w:ind w:firstLine="567"/>
        <w:jc w:val="both"/>
        <w:outlineLvl w:val="4"/>
        <w:rPr>
          <w:rFonts w:eastAsia="Times New Roman" w:cs="Times New Roman"/>
          <w:b/>
          <w:bCs/>
          <w:szCs w:val="28"/>
        </w:rPr>
      </w:pPr>
      <w:r>
        <w:rPr>
          <w:rFonts w:eastAsia="Times New Roman" w:cs="Times New Roman"/>
          <w:b/>
          <w:bCs/>
          <w:szCs w:val="28"/>
        </w:rPr>
        <w:t xml:space="preserve">- </w:t>
      </w:r>
      <w:r w:rsidR="00AB3DBE" w:rsidRPr="00AB3DBE">
        <w:rPr>
          <w:rFonts w:eastAsia="Times New Roman" w:cs="Times New Roman"/>
          <w:szCs w:val="28"/>
        </w:rPr>
        <w:t>Khuyến khích các nhiệm vụ có tính sáng tạo và ứng dụng cao.</w:t>
      </w:r>
    </w:p>
    <w:p w:rsidR="007A2D21" w:rsidRDefault="007A2D21" w:rsidP="007A2D21">
      <w:pPr>
        <w:spacing w:before="120" w:after="0" w:line="288" w:lineRule="auto"/>
        <w:ind w:firstLine="567"/>
        <w:jc w:val="both"/>
        <w:outlineLvl w:val="4"/>
        <w:rPr>
          <w:rFonts w:eastAsia="Times New Roman" w:cs="Times New Roman"/>
          <w:b/>
          <w:bCs/>
          <w:szCs w:val="28"/>
        </w:rPr>
      </w:pPr>
      <w:r>
        <w:rPr>
          <w:rFonts w:eastAsia="Times New Roman" w:cs="Times New Roman"/>
          <w:b/>
          <w:bCs/>
          <w:szCs w:val="28"/>
        </w:rPr>
        <w:t xml:space="preserve">- </w:t>
      </w:r>
      <w:r w:rsidR="00AB3DBE" w:rsidRPr="00AB3DBE">
        <w:rPr>
          <w:rFonts w:eastAsia="Times New Roman" w:cs="Times New Roman"/>
          <w:szCs w:val="28"/>
        </w:rPr>
        <w:t>Tạo điều kiện cho tổ chức chủ trì chủ động sử dụng kinh phí.</w:t>
      </w:r>
    </w:p>
    <w:p w:rsidR="00AB3DBE" w:rsidRPr="007A2D21" w:rsidRDefault="007A2D21" w:rsidP="007A2D21">
      <w:pPr>
        <w:spacing w:before="120" w:after="0" w:line="288" w:lineRule="auto"/>
        <w:ind w:firstLine="567"/>
        <w:jc w:val="both"/>
        <w:outlineLvl w:val="4"/>
        <w:rPr>
          <w:rFonts w:eastAsia="Times New Roman" w:cs="Times New Roman"/>
          <w:b/>
          <w:bCs/>
          <w:szCs w:val="28"/>
        </w:rPr>
      </w:pPr>
      <w:r>
        <w:rPr>
          <w:rFonts w:eastAsia="Times New Roman" w:cs="Times New Roman"/>
          <w:b/>
          <w:bCs/>
          <w:szCs w:val="28"/>
        </w:rPr>
        <w:t xml:space="preserve">- </w:t>
      </w:r>
      <w:r w:rsidR="00AB3DBE" w:rsidRPr="00AB3DBE">
        <w:rPr>
          <w:rFonts w:eastAsia="Times New Roman" w:cs="Times New Roman"/>
          <w:szCs w:val="28"/>
        </w:rPr>
        <w:t>Hình thành cơ chế chấp nhận rủi ro hợp lý trong nghiên cứu khoa học và đổi mới sáng tạo.</w:t>
      </w:r>
    </w:p>
    <w:p w:rsidR="007A2D21" w:rsidRDefault="00AB3DBE" w:rsidP="007A2D21">
      <w:pPr>
        <w:spacing w:before="120" w:after="0" w:line="288" w:lineRule="auto"/>
        <w:ind w:firstLine="567"/>
        <w:jc w:val="both"/>
        <w:outlineLvl w:val="4"/>
        <w:rPr>
          <w:rFonts w:eastAsia="Times New Roman" w:cs="Times New Roman"/>
          <w:b/>
          <w:bCs/>
          <w:szCs w:val="28"/>
        </w:rPr>
      </w:pPr>
      <w:r w:rsidRPr="00AB3DBE">
        <w:rPr>
          <w:rFonts w:eastAsia="Times New Roman" w:cs="Times New Roman"/>
          <w:b/>
          <w:bCs/>
          <w:szCs w:val="28"/>
        </w:rPr>
        <w:t>c) Khuyến khích thương mại hóa kết quả nghiên cứu</w:t>
      </w:r>
    </w:p>
    <w:p w:rsidR="007A2D21" w:rsidRDefault="007A2D21" w:rsidP="007A2D21">
      <w:pPr>
        <w:spacing w:before="120" w:after="0" w:line="288" w:lineRule="auto"/>
        <w:ind w:firstLine="567"/>
        <w:jc w:val="both"/>
        <w:outlineLvl w:val="4"/>
        <w:rPr>
          <w:rFonts w:eastAsia="Times New Roman" w:cs="Times New Roman"/>
          <w:b/>
          <w:bCs/>
          <w:szCs w:val="28"/>
        </w:rPr>
      </w:pPr>
      <w:r>
        <w:rPr>
          <w:rFonts w:eastAsia="Times New Roman" w:cs="Times New Roman"/>
          <w:b/>
          <w:bCs/>
          <w:szCs w:val="28"/>
        </w:rPr>
        <w:t xml:space="preserve">- </w:t>
      </w:r>
      <w:r w:rsidR="00AB3DBE" w:rsidRPr="00AB3DBE">
        <w:rPr>
          <w:rFonts w:eastAsia="Times New Roman" w:cs="Times New Roman"/>
          <w:szCs w:val="28"/>
        </w:rPr>
        <w:t>Cho phép sử dụng kinh phí khoán còn dư phục vụ hoàn thiện công nghệ, bảo hộ sở hữu trí tuệ, chuyển giao và thương mại hóa kết quả nghiên cứu.</w:t>
      </w:r>
    </w:p>
    <w:p w:rsidR="00AB3DBE" w:rsidRPr="007A2D21" w:rsidRDefault="007A2D21" w:rsidP="007A2D21">
      <w:pPr>
        <w:spacing w:before="120" w:after="0" w:line="288" w:lineRule="auto"/>
        <w:ind w:firstLine="567"/>
        <w:jc w:val="both"/>
        <w:outlineLvl w:val="4"/>
        <w:rPr>
          <w:rFonts w:eastAsia="Times New Roman" w:cs="Times New Roman"/>
          <w:b/>
          <w:bCs/>
          <w:szCs w:val="28"/>
        </w:rPr>
      </w:pPr>
      <w:r>
        <w:rPr>
          <w:rFonts w:eastAsia="Times New Roman" w:cs="Times New Roman"/>
          <w:b/>
          <w:bCs/>
          <w:szCs w:val="28"/>
        </w:rPr>
        <w:t xml:space="preserve">- </w:t>
      </w:r>
      <w:r w:rsidR="00AB3DBE" w:rsidRPr="00AB3DBE">
        <w:rPr>
          <w:rFonts w:eastAsia="Times New Roman" w:cs="Times New Roman"/>
          <w:szCs w:val="28"/>
        </w:rPr>
        <w:t>Tăng động lực đưa kết quả nghiên cứu vào thực tiễn.</w:t>
      </w:r>
    </w:p>
    <w:p w:rsidR="00AB3DBE" w:rsidRPr="00AB3DBE" w:rsidRDefault="00AB3DBE" w:rsidP="007A2D21">
      <w:pPr>
        <w:spacing w:before="120" w:after="0" w:line="288" w:lineRule="auto"/>
        <w:ind w:firstLine="567"/>
        <w:jc w:val="both"/>
        <w:outlineLvl w:val="3"/>
        <w:rPr>
          <w:rFonts w:eastAsia="Times New Roman" w:cs="Times New Roman"/>
          <w:b/>
          <w:bCs/>
          <w:szCs w:val="28"/>
        </w:rPr>
      </w:pPr>
      <w:r w:rsidRPr="00AB3DBE">
        <w:rPr>
          <w:rFonts w:eastAsia="Times New Roman" w:cs="Times New Roman"/>
          <w:b/>
          <w:bCs/>
          <w:szCs w:val="28"/>
        </w:rPr>
        <w:t>2. Tác động đối với hệ sinh thái đổi mới sáng tạo Thủ đô</w:t>
      </w:r>
    </w:p>
    <w:p w:rsidR="00AB3DBE" w:rsidRPr="00AB3DBE" w:rsidRDefault="00AB3DBE" w:rsidP="007A2D21">
      <w:pPr>
        <w:spacing w:before="120" w:after="0" w:line="288" w:lineRule="auto"/>
        <w:ind w:firstLine="567"/>
        <w:jc w:val="both"/>
        <w:rPr>
          <w:rFonts w:eastAsia="Times New Roman" w:cs="Times New Roman"/>
          <w:szCs w:val="28"/>
        </w:rPr>
      </w:pPr>
      <w:r w:rsidRPr="00AB3DBE">
        <w:rPr>
          <w:rFonts w:eastAsia="Times New Roman" w:cs="Times New Roman"/>
          <w:szCs w:val="28"/>
        </w:rPr>
        <w:t>Dự thảo tạo điều kiện:</w:t>
      </w:r>
    </w:p>
    <w:p w:rsidR="007A2D21" w:rsidRDefault="007A2D21" w:rsidP="007A2D21">
      <w:pPr>
        <w:spacing w:before="120" w:after="0" w:line="288" w:lineRule="auto"/>
        <w:ind w:firstLine="567"/>
        <w:jc w:val="both"/>
        <w:rPr>
          <w:rFonts w:eastAsia="Times New Roman" w:cs="Times New Roman"/>
          <w:szCs w:val="28"/>
        </w:rPr>
      </w:pPr>
      <w:r>
        <w:rPr>
          <w:rFonts w:eastAsia="Times New Roman" w:cs="Times New Roman"/>
          <w:szCs w:val="28"/>
        </w:rPr>
        <w:t xml:space="preserve">- </w:t>
      </w:r>
      <w:r w:rsidR="00AB3DBE" w:rsidRPr="00AB3DBE">
        <w:rPr>
          <w:rFonts w:eastAsia="Times New Roman" w:cs="Times New Roman"/>
          <w:szCs w:val="28"/>
        </w:rPr>
        <w:t>Thu hút doanh nghiệp tham gia nhiệm vụ khoa học, công nghệ và đổi mới sáng tạo.</w:t>
      </w:r>
    </w:p>
    <w:p w:rsidR="007A2D21" w:rsidRDefault="007A2D21" w:rsidP="007A2D21">
      <w:pPr>
        <w:spacing w:before="120" w:after="0" w:line="288" w:lineRule="auto"/>
        <w:ind w:firstLine="567"/>
        <w:jc w:val="both"/>
        <w:rPr>
          <w:rFonts w:eastAsia="Times New Roman" w:cs="Times New Roman"/>
          <w:szCs w:val="28"/>
        </w:rPr>
      </w:pPr>
      <w:r>
        <w:rPr>
          <w:rFonts w:eastAsia="Times New Roman" w:cs="Times New Roman"/>
          <w:szCs w:val="28"/>
        </w:rPr>
        <w:t xml:space="preserve">- </w:t>
      </w:r>
      <w:r w:rsidR="00AB3DBE" w:rsidRPr="00AB3DBE">
        <w:rPr>
          <w:rFonts w:eastAsia="Times New Roman" w:cs="Times New Roman"/>
          <w:szCs w:val="28"/>
        </w:rPr>
        <w:t>Tăng cường liên kết giữa cơ quan quản lý nhà nước, viện nghiên cứu, trường đại học và doanh nghiệp.</w:t>
      </w:r>
    </w:p>
    <w:p w:rsidR="00AB3DBE" w:rsidRPr="00AB3DBE" w:rsidRDefault="007A2D21" w:rsidP="007A2D21">
      <w:pPr>
        <w:spacing w:before="120" w:after="0" w:line="288" w:lineRule="auto"/>
        <w:ind w:firstLine="567"/>
        <w:jc w:val="both"/>
        <w:rPr>
          <w:rFonts w:eastAsia="Times New Roman" w:cs="Times New Roman"/>
          <w:szCs w:val="28"/>
        </w:rPr>
      </w:pPr>
      <w:r>
        <w:rPr>
          <w:rFonts w:eastAsia="Times New Roman" w:cs="Times New Roman"/>
          <w:szCs w:val="28"/>
        </w:rPr>
        <w:t xml:space="preserve">- </w:t>
      </w:r>
      <w:r w:rsidR="00AB3DBE" w:rsidRPr="00AB3DBE">
        <w:rPr>
          <w:rFonts w:eastAsia="Times New Roman" w:cs="Times New Roman"/>
          <w:szCs w:val="28"/>
        </w:rPr>
        <w:t>Nâng cao hiệu quả đầu tư ngân sách cho khoa học, công nghệ và đổi mới sáng tạo.</w:t>
      </w:r>
    </w:p>
    <w:p w:rsidR="00AB3DBE" w:rsidRPr="00AB3DBE" w:rsidRDefault="00AB3DBE" w:rsidP="007A2D21">
      <w:pPr>
        <w:spacing w:before="120" w:after="0" w:line="288" w:lineRule="auto"/>
        <w:ind w:firstLine="567"/>
        <w:jc w:val="both"/>
        <w:outlineLvl w:val="3"/>
        <w:rPr>
          <w:rFonts w:eastAsia="Times New Roman" w:cs="Times New Roman"/>
          <w:b/>
          <w:bCs/>
          <w:szCs w:val="28"/>
        </w:rPr>
      </w:pPr>
      <w:r w:rsidRPr="00AB3DBE">
        <w:rPr>
          <w:rFonts w:eastAsia="Times New Roman" w:cs="Times New Roman"/>
          <w:b/>
          <w:bCs/>
          <w:szCs w:val="28"/>
        </w:rPr>
        <w:t>3. Kết luận</w:t>
      </w:r>
    </w:p>
    <w:p w:rsidR="00AB3DBE" w:rsidRPr="00AB3DBE" w:rsidRDefault="00AB3DBE" w:rsidP="007A2D21">
      <w:pPr>
        <w:spacing w:before="120" w:after="0" w:line="288" w:lineRule="auto"/>
        <w:ind w:firstLine="567"/>
        <w:jc w:val="both"/>
        <w:rPr>
          <w:rFonts w:eastAsia="Times New Roman" w:cs="Times New Roman"/>
          <w:szCs w:val="28"/>
        </w:rPr>
      </w:pPr>
      <w:r w:rsidRPr="00AB3DBE">
        <w:rPr>
          <w:rFonts w:eastAsia="Times New Roman" w:cs="Times New Roman"/>
          <w:szCs w:val="28"/>
        </w:rPr>
        <w:lastRenderedPageBreak/>
        <w:t>Dự thảo có tác động tích cực và trực tiếp đối với hoạt động khoa học, công nghệ và đổi mới sáng tạo của Thành phố.</w:t>
      </w:r>
    </w:p>
    <w:p w:rsidR="00AB3DBE" w:rsidRPr="00AB3DBE" w:rsidRDefault="00AB3DBE" w:rsidP="00CC15A4">
      <w:pPr>
        <w:spacing w:before="120" w:after="0" w:line="288" w:lineRule="auto"/>
        <w:jc w:val="both"/>
        <w:outlineLvl w:val="2"/>
        <w:rPr>
          <w:rFonts w:eastAsia="Times New Roman" w:cs="Times New Roman"/>
          <w:b/>
          <w:bCs/>
          <w:szCs w:val="28"/>
        </w:rPr>
      </w:pPr>
      <w:r w:rsidRPr="00AB3DBE">
        <w:rPr>
          <w:rFonts w:eastAsia="Times New Roman" w:cs="Times New Roman"/>
          <w:b/>
          <w:bCs/>
          <w:szCs w:val="28"/>
        </w:rPr>
        <w:t>V. ĐÁNH GIÁ VIỆC THÚC ĐẨY CHUYỂN ĐỔI SỐ</w:t>
      </w:r>
    </w:p>
    <w:p w:rsidR="00AB3DBE" w:rsidRPr="00AB3DBE" w:rsidRDefault="00AB3DBE" w:rsidP="00CC15A4">
      <w:pPr>
        <w:spacing w:before="120" w:after="0" w:line="288" w:lineRule="auto"/>
        <w:jc w:val="both"/>
        <w:outlineLvl w:val="3"/>
        <w:rPr>
          <w:rFonts w:eastAsia="Times New Roman" w:cs="Times New Roman"/>
          <w:b/>
          <w:bCs/>
          <w:szCs w:val="28"/>
        </w:rPr>
      </w:pPr>
      <w:r w:rsidRPr="00AB3DBE">
        <w:rPr>
          <w:rFonts w:eastAsia="Times New Roman" w:cs="Times New Roman"/>
          <w:b/>
          <w:bCs/>
          <w:szCs w:val="28"/>
        </w:rPr>
        <w:t>1. Nội dung liên quan đến chuyển đổi số</w:t>
      </w:r>
    </w:p>
    <w:p w:rsidR="007A2D21" w:rsidRDefault="00AB3DBE" w:rsidP="007A2D21">
      <w:pPr>
        <w:spacing w:before="120" w:after="0" w:line="288" w:lineRule="auto"/>
        <w:ind w:firstLine="567"/>
        <w:jc w:val="both"/>
        <w:rPr>
          <w:rFonts w:eastAsia="Times New Roman" w:cs="Times New Roman"/>
          <w:szCs w:val="28"/>
        </w:rPr>
      </w:pPr>
      <w:r w:rsidRPr="00AB3DBE">
        <w:rPr>
          <w:rFonts w:eastAsia="Times New Roman" w:cs="Times New Roman"/>
          <w:szCs w:val="28"/>
        </w:rPr>
        <w:t>Dự thảo quy định:</w:t>
      </w:r>
    </w:p>
    <w:p w:rsidR="007A2D21" w:rsidRDefault="007A2D21" w:rsidP="007A2D21">
      <w:pPr>
        <w:spacing w:before="120" w:after="0" w:line="288" w:lineRule="auto"/>
        <w:ind w:firstLine="567"/>
        <w:jc w:val="both"/>
        <w:rPr>
          <w:rFonts w:eastAsia="Times New Roman" w:cs="Times New Roman"/>
          <w:szCs w:val="28"/>
        </w:rPr>
      </w:pPr>
      <w:r>
        <w:rPr>
          <w:rFonts w:eastAsia="Times New Roman" w:cs="Times New Roman"/>
          <w:szCs w:val="28"/>
        </w:rPr>
        <w:t xml:space="preserve">- </w:t>
      </w:r>
      <w:r w:rsidR="00AB3DBE" w:rsidRPr="00AB3DBE">
        <w:rPr>
          <w:rFonts w:eastAsia="Times New Roman" w:cs="Times New Roman"/>
          <w:szCs w:val="28"/>
        </w:rPr>
        <w:t>Xây dựng và vận hành cơ sở dữ liệu nhiệm vụ khoa học, công nghệ và đổi mới sáng tạo có sử dụng ngân sách Thành phố.</w:t>
      </w:r>
    </w:p>
    <w:p w:rsidR="007A2D21" w:rsidRDefault="007A2D21" w:rsidP="007A2D21">
      <w:pPr>
        <w:spacing w:before="120" w:after="0" w:line="288" w:lineRule="auto"/>
        <w:ind w:firstLine="567"/>
        <w:jc w:val="both"/>
        <w:rPr>
          <w:rFonts w:eastAsia="Times New Roman" w:cs="Times New Roman"/>
          <w:szCs w:val="28"/>
        </w:rPr>
      </w:pPr>
      <w:r>
        <w:rPr>
          <w:rFonts w:eastAsia="Times New Roman" w:cs="Times New Roman"/>
          <w:szCs w:val="28"/>
        </w:rPr>
        <w:t xml:space="preserve">- </w:t>
      </w:r>
      <w:r w:rsidR="00AB3DBE" w:rsidRPr="00AB3DBE">
        <w:rPr>
          <w:rFonts w:eastAsia="Times New Roman" w:cs="Times New Roman"/>
          <w:szCs w:val="28"/>
        </w:rPr>
        <w:t>Kết nối, chia sẻ dữ liệu với các hệ thống thông tin và cơ sở dữ liệu của Thành phố.</w:t>
      </w:r>
    </w:p>
    <w:p w:rsidR="00AB3DBE" w:rsidRPr="00AB3DBE" w:rsidRDefault="007A2D21" w:rsidP="007A2D21">
      <w:pPr>
        <w:spacing w:before="120" w:after="0" w:line="288" w:lineRule="auto"/>
        <w:ind w:firstLine="567"/>
        <w:jc w:val="both"/>
        <w:rPr>
          <w:rFonts w:eastAsia="Times New Roman" w:cs="Times New Roman"/>
          <w:szCs w:val="28"/>
        </w:rPr>
      </w:pPr>
      <w:r>
        <w:rPr>
          <w:rFonts w:eastAsia="Times New Roman" w:cs="Times New Roman"/>
          <w:szCs w:val="28"/>
        </w:rPr>
        <w:t xml:space="preserve">- </w:t>
      </w:r>
      <w:r w:rsidR="00AB3DBE" w:rsidRPr="00AB3DBE">
        <w:rPr>
          <w:rFonts w:eastAsia="Times New Roman" w:cs="Times New Roman"/>
          <w:szCs w:val="28"/>
        </w:rPr>
        <w:t>Từng bước kết nối với nền tảng số quản lý khoa học, công nghệ và đổi mới sáng tạo theo quy định của pháp luật.</w:t>
      </w:r>
    </w:p>
    <w:p w:rsidR="00AB3DBE" w:rsidRPr="00AB3DBE" w:rsidRDefault="00AB3DBE" w:rsidP="00CC15A4">
      <w:pPr>
        <w:spacing w:before="120" w:after="0" w:line="288" w:lineRule="auto"/>
        <w:jc w:val="both"/>
        <w:outlineLvl w:val="3"/>
        <w:rPr>
          <w:rFonts w:eastAsia="Times New Roman" w:cs="Times New Roman"/>
          <w:b/>
          <w:bCs/>
          <w:szCs w:val="28"/>
        </w:rPr>
      </w:pPr>
      <w:r w:rsidRPr="00AB3DBE">
        <w:rPr>
          <w:rFonts w:eastAsia="Times New Roman" w:cs="Times New Roman"/>
          <w:b/>
          <w:bCs/>
          <w:szCs w:val="28"/>
        </w:rPr>
        <w:t>2. Tác động tích cực</w:t>
      </w:r>
    </w:p>
    <w:p w:rsidR="00AB3DBE" w:rsidRPr="00AB3DBE" w:rsidRDefault="00AB3DBE" w:rsidP="00CC15A4">
      <w:pPr>
        <w:spacing w:before="120" w:after="0" w:line="288" w:lineRule="auto"/>
        <w:jc w:val="both"/>
        <w:outlineLvl w:val="4"/>
        <w:rPr>
          <w:rFonts w:eastAsia="Times New Roman" w:cs="Times New Roman"/>
          <w:b/>
          <w:bCs/>
          <w:szCs w:val="28"/>
        </w:rPr>
      </w:pPr>
      <w:r w:rsidRPr="00AB3DBE">
        <w:rPr>
          <w:rFonts w:eastAsia="Times New Roman" w:cs="Times New Roman"/>
          <w:b/>
          <w:bCs/>
          <w:szCs w:val="28"/>
        </w:rPr>
        <w:t>a) Đối với cơ quan quản lý nhà nước</w:t>
      </w:r>
    </w:p>
    <w:p w:rsidR="007A2D21" w:rsidRDefault="007A2D21" w:rsidP="007A2D21">
      <w:pPr>
        <w:spacing w:before="120" w:after="0" w:line="288" w:lineRule="auto"/>
        <w:ind w:firstLine="567"/>
        <w:jc w:val="both"/>
        <w:rPr>
          <w:rFonts w:eastAsia="Times New Roman" w:cs="Times New Roman"/>
          <w:szCs w:val="28"/>
        </w:rPr>
      </w:pPr>
      <w:r>
        <w:rPr>
          <w:rFonts w:eastAsia="Times New Roman" w:cs="Times New Roman"/>
          <w:szCs w:val="28"/>
        </w:rPr>
        <w:t xml:space="preserve">- </w:t>
      </w:r>
      <w:r w:rsidR="00AB3DBE" w:rsidRPr="00AB3DBE">
        <w:rPr>
          <w:rFonts w:eastAsia="Times New Roman" w:cs="Times New Roman"/>
          <w:szCs w:val="28"/>
        </w:rPr>
        <w:t>Nâng cao hiệu quả quản lý nhiệm vụ khoa học và công nghệ.</w:t>
      </w:r>
    </w:p>
    <w:p w:rsidR="007A2D21" w:rsidRDefault="007A2D21" w:rsidP="007A2D21">
      <w:pPr>
        <w:spacing w:before="120" w:after="0" w:line="288" w:lineRule="auto"/>
        <w:ind w:firstLine="567"/>
        <w:jc w:val="both"/>
        <w:rPr>
          <w:rFonts w:eastAsia="Times New Roman" w:cs="Times New Roman"/>
          <w:szCs w:val="28"/>
        </w:rPr>
      </w:pPr>
      <w:r>
        <w:rPr>
          <w:rFonts w:eastAsia="Times New Roman" w:cs="Times New Roman"/>
          <w:szCs w:val="28"/>
        </w:rPr>
        <w:t xml:space="preserve">- </w:t>
      </w:r>
      <w:r w:rsidR="00AB3DBE" w:rsidRPr="00AB3DBE">
        <w:rPr>
          <w:rFonts w:eastAsia="Times New Roman" w:cs="Times New Roman"/>
          <w:szCs w:val="28"/>
        </w:rPr>
        <w:t>Tăng khả năng theo dõi tiến độ, kết quả và hiệu quả sử dụng ngân sách.</w:t>
      </w:r>
    </w:p>
    <w:p w:rsidR="00AB3DBE" w:rsidRPr="00AB3DBE" w:rsidRDefault="007A2D21" w:rsidP="007A2D21">
      <w:pPr>
        <w:spacing w:before="120" w:after="0" w:line="288" w:lineRule="auto"/>
        <w:ind w:firstLine="567"/>
        <w:jc w:val="both"/>
        <w:rPr>
          <w:rFonts w:eastAsia="Times New Roman" w:cs="Times New Roman"/>
          <w:szCs w:val="28"/>
        </w:rPr>
      </w:pPr>
      <w:r>
        <w:rPr>
          <w:rFonts w:eastAsia="Times New Roman" w:cs="Times New Roman"/>
          <w:szCs w:val="28"/>
        </w:rPr>
        <w:t xml:space="preserve">- </w:t>
      </w:r>
      <w:r w:rsidR="00AB3DBE" w:rsidRPr="00AB3DBE">
        <w:rPr>
          <w:rFonts w:eastAsia="Times New Roman" w:cs="Times New Roman"/>
          <w:szCs w:val="28"/>
        </w:rPr>
        <w:t>Hỗ trợ công tác tổng hợp, thống kê và hoạch định chính sách.</w:t>
      </w:r>
    </w:p>
    <w:p w:rsidR="007A2D21" w:rsidRDefault="00AB3DBE" w:rsidP="007A2D21">
      <w:pPr>
        <w:spacing w:before="120" w:after="0" w:line="288" w:lineRule="auto"/>
        <w:jc w:val="both"/>
        <w:outlineLvl w:val="4"/>
        <w:rPr>
          <w:rFonts w:eastAsia="Times New Roman" w:cs="Times New Roman"/>
          <w:b/>
          <w:bCs/>
          <w:szCs w:val="28"/>
        </w:rPr>
      </w:pPr>
      <w:r w:rsidRPr="00AB3DBE">
        <w:rPr>
          <w:rFonts w:eastAsia="Times New Roman" w:cs="Times New Roman"/>
          <w:b/>
          <w:bCs/>
          <w:szCs w:val="28"/>
        </w:rPr>
        <w:t>b) Đối với tổ chức chủ trì</w:t>
      </w:r>
    </w:p>
    <w:p w:rsidR="00866C00" w:rsidRDefault="00866C00" w:rsidP="00866C00">
      <w:pPr>
        <w:spacing w:before="120" w:after="0" w:line="288" w:lineRule="auto"/>
        <w:ind w:firstLine="567"/>
        <w:jc w:val="both"/>
        <w:outlineLvl w:val="4"/>
        <w:rPr>
          <w:rFonts w:eastAsia="Times New Roman" w:cs="Times New Roman"/>
          <w:b/>
          <w:bCs/>
          <w:szCs w:val="28"/>
        </w:rPr>
      </w:pPr>
      <w:r>
        <w:rPr>
          <w:rFonts w:eastAsia="Times New Roman" w:cs="Times New Roman"/>
          <w:szCs w:val="28"/>
        </w:rPr>
        <w:t xml:space="preserve">- </w:t>
      </w:r>
      <w:r w:rsidR="00AB3DBE" w:rsidRPr="00AB3DBE">
        <w:rPr>
          <w:rFonts w:eastAsia="Times New Roman" w:cs="Times New Roman"/>
          <w:szCs w:val="28"/>
        </w:rPr>
        <w:t>Tăng khả năng thực hiện hồ sơ điện tử.</w:t>
      </w:r>
    </w:p>
    <w:p w:rsidR="00866C00" w:rsidRDefault="00866C00" w:rsidP="00866C00">
      <w:pPr>
        <w:spacing w:before="120" w:after="0" w:line="288" w:lineRule="auto"/>
        <w:ind w:firstLine="567"/>
        <w:jc w:val="both"/>
        <w:outlineLvl w:val="4"/>
        <w:rPr>
          <w:rFonts w:eastAsia="Times New Roman" w:cs="Times New Roman"/>
          <w:b/>
          <w:bCs/>
          <w:szCs w:val="28"/>
        </w:rPr>
      </w:pPr>
      <w:r>
        <w:rPr>
          <w:rFonts w:eastAsia="Times New Roman" w:cs="Times New Roman"/>
          <w:b/>
          <w:bCs/>
          <w:szCs w:val="28"/>
        </w:rPr>
        <w:t xml:space="preserve">- </w:t>
      </w:r>
      <w:r w:rsidR="00AB3DBE" w:rsidRPr="00AB3DBE">
        <w:rPr>
          <w:rFonts w:eastAsia="Times New Roman" w:cs="Times New Roman"/>
          <w:szCs w:val="28"/>
        </w:rPr>
        <w:t>Giảm chi phí hành chính.</w:t>
      </w:r>
    </w:p>
    <w:p w:rsidR="00AB3DBE" w:rsidRPr="00866C00" w:rsidRDefault="00866C00" w:rsidP="00866C00">
      <w:pPr>
        <w:spacing w:before="120" w:after="0" w:line="288" w:lineRule="auto"/>
        <w:ind w:firstLine="567"/>
        <w:jc w:val="both"/>
        <w:outlineLvl w:val="4"/>
        <w:rPr>
          <w:rFonts w:eastAsia="Times New Roman" w:cs="Times New Roman"/>
          <w:b/>
          <w:bCs/>
          <w:szCs w:val="28"/>
        </w:rPr>
      </w:pPr>
      <w:r>
        <w:rPr>
          <w:rFonts w:eastAsia="Times New Roman" w:cs="Times New Roman"/>
          <w:b/>
          <w:bCs/>
          <w:szCs w:val="28"/>
        </w:rPr>
        <w:t xml:space="preserve">- </w:t>
      </w:r>
      <w:r w:rsidR="00AB3DBE" w:rsidRPr="00AB3DBE">
        <w:rPr>
          <w:rFonts w:eastAsia="Times New Roman" w:cs="Times New Roman"/>
          <w:szCs w:val="28"/>
        </w:rPr>
        <w:t>Thuận lợi trong công tác báo cáo và cung cấp thông tin.</w:t>
      </w:r>
    </w:p>
    <w:p w:rsidR="00866C00" w:rsidRDefault="00AB3DBE" w:rsidP="00866C00">
      <w:pPr>
        <w:spacing w:before="120" w:after="0" w:line="288" w:lineRule="auto"/>
        <w:jc w:val="both"/>
        <w:outlineLvl w:val="4"/>
        <w:rPr>
          <w:rFonts w:eastAsia="Times New Roman" w:cs="Times New Roman"/>
          <w:b/>
          <w:bCs/>
          <w:szCs w:val="28"/>
        </w:rPr>
      </w:pPr>
      <w:r w:rsidRPr="00AB3DBE">
        <w:rPr>
          <w:rFonts w:eastAsia="Times New Roman" w:cs="Times New Roman"/>
          <w:b/>
          <w:bCs/>
          <w:szCs w:val="28"/>
        </w:rPr>
        <w:t>c) Đối với Thành phố</w:t>
      </w:r>
    </w:p>
    <w:p w:rsidR="00866C00" w:rsidRDefault="00866C00" w:rsidP="00866C00">
      <w:pPr>
        <w:spacing w:before="120" w:after="0" w:line="288" w:lineRule="auto"/>
        <w:ind w:firstLine="567"/>
        <w:jc w:val="both"/>
        <w:outlineLvl w:val="4"/>
        <w:rPr>
          <w:rFonts w:eastAsia="Times New Roman" w:cs="Times New Roman"/>
          <w:b/>
          <w:bCs/>
          <w:szCs w:val="28"/>
        </w:rPr>
      </w:pPr>
      <w:r>
        <w:rPr>
          <w:rFonts w:eastAsia="Times New Roman" w:cs="Times New Roman"/>
          <w:b/>
          <w:bCs/>
          <w:szCs w:val="28"/>
        </w:rPr>
        <w:t xml:space="preserve">- </w:t>
      </w:r>
      <w:r w:rsidR="00AB3DBE" w:rsidRPr="00AB3DBE">
        <w:rPr>
          <w:rFonts w:eastAsia="Times New Roman" w:cs="Times New Roman"/>
          <w:szCs w:val="28"/>
        </w:rPr>
        <w:t>Góp phần thực hiện Chương trình chuyển đổi số của Thành phố.</w:t>
      </w:r>
    </w:p>
    <w:p w:rsidR="00AB3DBE" w:rsidRPr="00866C00" w:rsidRDefault="00866C00" w:rsidP="00866C00">
      <w:pPr>
        <w:spacing w:before="120" w:after="0" w:line="288" w:lineRule="auto"/>
        <w:ind w:firstLine="567"/>
        <w:jc w:val="both"/>
        <w:outlineLvl w:val="4"/>
        <w:rPr>
          <w:rFonts w:eastAsia="Times New Roman" w:cs="Times New Roman"/>
          <w:b/>
          <w:bCs/>
          <w:szCs w:val="28"/>
        </w:rPr>
      </w:pPr>
      <w:r>
        <w:rPr>
          <w:rFonts w:eastAsia="Times New Roman" w:cs="Times New Roman"/>
          <w:b/>
          <w:bCs/>
          <w:szCs w:val="28"/>
        </w:rPr>
        <w:t xml:space="preserve">- </w:t>
      </w:r>
      <w:r w:rsidR="00AB3DBE" w:rsidRPr="00AB3DBE">
        <w:rPr>
          <w:rFonts w:eastAsia="Times New Roman" w:cs="Times New Roman"/>
          <w:szCs w:val="28"/>
        </w:rPr>
        <w:t>Tăng cường khai thác dữ liệu phục vụ phát triển khoa học, công nghệ và đổi mới sáng tạo.</w:t>
      </w:r>
    </w:p>
    <w:p w:rsidR="00AB3DBE" w:rsidRPr="00AB3DBE" w:rsidRDefault="00AB3DBE" w:rsidP="00CC15A4">
      <w:pPr>
        <w:spacing w:before="120" w:after="0" w:line="288" w:lineRule="auto"/>
        <w:jc w:val="both"/>
        <w:outlineLvl w:val="3"/>
        <w:rPr>
          <w:rFonts w:eastAsia="Times New Roman" w:cs="Times New Roman"/>
          <w:b/>
          <w:bCs/>
          <w:szCs w:val="28"/>
        </w:rPr>
      </w:pPr>
      <w:r w:rsidRPr="00AB3DBE">
        <w:rPr>
          <w:rFonts w:eastAsia="Times New Roman" w:cs="Times New Roman"/>
          <w:b/>
          <w:bCs/>
          <w:szCs w:val="28"/>
        </w:rPr>
        <w:t>3. Kết luận</w:t>
      </w:r>
    </w:p>
    <w:p w:rsidR="00AB3DBE" w:rsidRPr="00AB3DBE" w:rsidRDefault="00AB3DBE" w:rsidP="00866C00">
      <w:pPr>
        <w:spacing w:before="120" w:after="0" w:line="288" w:lineRule="auto"/>
        <w:ind w:firstLine="720"/>
        <w:jc w:val="both"/>
        <w:rPr>
          <w:rFonts w:eastAsia="Times New Roman" w:cs="Times New Roman"/>
          <w:szCs w:val="28"/>
        </w:rPr>
      </w:pPr>
      <w:r w:rsidRPr="00AB3DBE">
        <w:rPr>
          <w:rFonts w:eastAsia="Times New Roman" w:cs="Times New Roman"/>
          <w:szCs w:val="28"/>
        </w:rPr>
        <w:t>Dự thảo có tác động tích cực đến chuyển đổi số, phù hợp với chủ trương phát triển chính quyền số, kinh tế số và xã hội số của thành phố Hà Nội.</w:t>
      </w:r>
    </w:p>
    <w:p w:rsidR="00AB3DBE" w:rsidRPr="00AB3DBE" w:rsidRDefault="00AB3DBE" w:rsidP="00CC15A4">
      <w:pPr>
        <w:spacing w:before="120" w:after="0" w:line="288" w:lineRule="auto"/>
        <w:jc w:val="both"/>
        <w:outlineLvl w:val="2"/>
        <w:rPr>
          <w:rFonts w:eastAsia="Times New Roman" w:cs="Times New Roman"/>
          <w:b/>
          <w:bCs/>
          <w:szCs w:val="28"/>
        </w:rPr>
      </w:pPr>
      <w:r w:rsidRPr="00AB3DBE">
        <w:rPr>
          <w:rFonts w:eastAsia="Times New Roman" w:cs="Times New Roman"/>
          <w:b/>
          <w:bCs/>
          <w:szCs w:val="28"/>
        </w:rPr>
        <w:t>VI. KẾT LUẬN CHUNG</w:t>
      </w:r>
    </w:p>
    <w:p w:rsidR="00866C00" w:rsidRDefault="00AB3DBE" w:rsidP="00866C00">
      <w:pPr>
        <w:spacing w:before="120" w:after="0" w:line="288" w:lineRule="auto"/>
        <w:ind w:firstLine="567"/>
        <w:jc w:val="both"/>
        <w:rPr>
          <w:rFonts w:eastAsia="Times New Roman" w:cs="Times New Roman"/>
          <w:szCs w:val="28"/>
        </w:rPr>
      </w:pPr>
      <w:r w:rsidRPr="00AB3DBE">
        <w:rPr>
          <w:rFonts w:eastAsia="Times New Roman" w:cs="Times New Roman"/>
          <w:szCs w:val="28"/>
        </w:rPr>
        <w:t>Qua đánh giá cho thấy:</w:t>
      </w:r>
    </w:p>
    <w:p w:rsidR="00DE7E7B" w:rsidRDefault="00866C00" w:rsidP="00DE7E7B">
      <w:pPr>
        <w:spacing w:before="120" w:after="0" w:line="288" w:lineRule="auto"/>
        <w:ind w:firstLine="567"/>
        <w:jc w:val="both"/>
        <w:rPr>
          <w:rFonts w:eastAsia="Times New Roman" w:cs="Times New Roman"/>
          <w:szCs w:val="28"/>
        </w:rPr>
      </w:pPr>
      <w:r>
        <w:rPr>
          <w:rFonts w:eastAsia="Times New Roman" w:cs="Times New Roman"/>
          <w:szCs w:val="28"/>
        </w:rPr>
        <w:t xml:space="preserve">1. </w:t>
      </w:r>
      <w:r w:rsidR="00AB3DBE" w:rsidRPr="00AB3DBE">
        <w:rPr>
          <w:rFonts w:eastAsia="Times New Roman" w:cs="Times New Roman"/>
          <w:szCs w:val="28"/>
        </w:rPr>
        <w:t>Dự thảo không quy định thủ tục hành chính mới.</w:t>
      </w:r>
    </w:p>
    <w:p w:rsidR="00DE7E7B" w:rsidRDefault="00DE7E7B" w:rsidP="00DE7E7B">
      <w:pPr>
        <w:spacing w:before="120" w:after="0" w:line="288" w:lineRule="auto"/>
        <w:ind w:firstLine="567"/>
        <w:jc w:val="both"/>
        <w:rPr>
          <w:rFonts w:eastAsia="Times New Roman" w:cs="Times New Roman"/>
          <w:szCs w:val="28"/>
        </w:rPr>
      </w:pPr>
      <w:r>
        <w:rPr>
          <w:rFonts w:eastAsia="Times New Roman" w:cs="Times New Roman"/>
          <w:szCs w:val="28"/>
        </w:rPr>
        <w:lastRenderedPageBreak/>
        <w:t xml:space="preserve">2. </w:t>
      </w:r>
      <w:r w:rsidR="00AB3DBE" w:rsidRPr="00AB3DBE">
        <w:rPr>
          <w:rFonts w:eastAsia="Times New Roman" w:cs="Times New Roman"/>
          <w:szCs w:val="28"/>
        </w:rPr>
        <w:t>Dự thảo không phát sinh nội dung phân cấp, phân quyền mới.</w:t>
      </w:r>
    </w:p>
    <w:p w:rsidR="00DE7E7B" w:rsidRDefault="00DE7E7B" w:rsidP="00DE7E7B">
      <w:pPr>
        <w:spacing w:before="120" w:after="0" w:line="288" w:lineRule="auto"/>
        <w:ind w:firstLine="567"/>
        <w:jc w:val="both"/>
        <w:rPr>
          <w:rFonts w:eastAsia="Times New Roman" w:cs="Times New Roman"/>
          <w:szCs w:val="28"/>
        </w:rPr>
      </w:pPr>
      <w:r>
        <w:rPr>
          <w:rFonts w:eastAsia="Times New Roman" w:cs="Times New Roman"/>
          <w:szCs w:val="28"/>
        </w:rPr>
        <w:t xml:space="preserve">3. </w:t>
      </w:r>
      <w:r w:rsidR="00AB3DBE" w:rsidRPr="00AB3DBE">
        <w:rPr>
          <w:rFonts w:eastAsia="Times New Roman" w:cs="Times New Roman"/>
          <w:szCs w:val="28"/>
        </w:rPr>
        <w:t>Dự thảo không làm tăng biên chế hoặc bộ máy hành chính.</w:t>
      </w:r>
    </w:p>
    <w:p w:rsidR="00DE7E7B" w:rsidRDefault="00DE7E7B" w:rsidP="00DE7E7B">
      <w:pPr>
        <w:spacing w:before="120" w:after="0" w:line="288" w:lineRule="auto"/>
        <w:ind w:firstLine="567"/>
        <w:jc w:val="both"/>
        <w:rPr>
          <w:rFonts w:eastAsia="Times New Roman" w:cs="Times New Roman"/>
          <w:szCs w:val="28"/>
        </w:rPr>
      </w:pPr>
      <w:r>
        <w:rPr>
          <w:rFonts w:eastAsia="Times New Roman" w:cs="Times New Roman"/>
          <w:szCs w:val="28"/>
        </w:rPr>
        <w:t xml:space="preserve">4. </w:t>
      </w:r>
      <w:r w:rsidR="00AB3DBE" w:rsidRPr="00AB3DBE">
        <w:rPr>
          <w:rFonts w:eastAsia="Times New Roman" w:cs="Times New Roman"/>
          <w:szCs w:val="28"/>
        </w:rPr>
        <w:t>Dự thảo có tác động tích cực đối với hoạt động khoa học, công nghệ và đổi mới sáng tạo.</w:t>
      </w:r>
    </w:p>
    <w:p w:rsidR="00AB3DBE" w:rsidRPr="00AB3DBE" w:rsidRDefault="00DE7E7B" w:rsidP="00DE7E7B">
      <w:pPr>
        <w:spacing w:before="120" w:after="0" w:line="288" w:lineRule="auto"/>
        <w:ind w:firstLine="567"/>
        <w:jc w:val="both"/>
        <w:rPr>
          <w:rFonts w:eastAsia="Times New Roman" w:cs="Times New Roman"/>
          <w:szCs w:val="28"/>
        </w:rPr>
      </w:pPr>
      <w:r>
        <w:rPr>
          <w:rFonts w:eastAsia="Times New Roman" w:cs="Times New Roman"/>
          <w:szCs w:val="28"/>
        </w:rPr>
        <w:t xml:space="preserve">5. </w:t>
      </w:r>
      <w:r w:rsidR="00AB3DBE" w:rsidRPr="00AB3DBE">
        <w:rPr>
          <w:rFonts w:eastAsia="Times New Roman" w:cs="Times New Roman"/>
          <w:szCs w:val="28"/>
        </w:rPr>
        <w:t>Dự thảo góp phần thúc đẩy chuyển đổi số trong công tác quản lý nhiệm vụ khoa học, công nghệ và đổi mới sáng tạo của thành phố Hà Nội.</w:t>
      </w:r>
    </w:p>
    <w:p w:rsidR="00AB3DBE" w:rsidRPr="00AB3DBE" w:rsidRDefault="00AB3DBE" w:rsidP="00DE7E7B">
      <w:pPr>
        <w:spacing w:before="120" w:after="0" w:line="288" w:lineRule="auto"/>
        <w:ind w:firstLine="567"/>
        <w:jc w:val="both"/>
        <w:rPr>
          <w:rFonts w:eastAsia="Times New Roman" w:cs="Times New Roman"/>
          <w:szCs w:val="28"/>
        </w:rPr>
      </w:pPr>
      <w:r w:rsidRPr="00AB3DBE">
        <w:rPr>
          <w:rFonts w:eastAsia="Times New Roman" w:cs="Times New Roman"/>
          <w:szCs w:val="28"/>
        </w:rPr>
        <w:t>Do đó, việc ban hành Quyết định là cần thiết và có tính khả thi trong tổ chức thực hiện.</w:t>
      </w:r>
    </w:p>
    <w:p w:rsidR="006B22A7" w:rsidRPr="00AF6951" w:rsidRDefault="006B22A7" w:rsidP="006B22A7">
      <w:pPr>
        <w:spacing w:before="240"/>
        <w:jc w:val="center"/>
        <w:rPr>
          <w:rFonts w:cs="Times New Roman"/>
          <w:b/>
          <w:szCs w:val="28"/>
        </w:rPr>
      </w:pPr>
      <w:r>
        <w:rPr>
          <w:rFonts w:cs="Times New Roman"/>
          <w:b/>
          <w:szCs w:val="28"/>
        </w:rPr>
        <w:t xml:space="preserve">                                                    </w:t>
      </w:r>
      <w:r w:rsidRPr="00AF6951">
        <w:rPr>
          <w:rFonts w:cs="Times New Roman"/>
          <w:b/>
          <w:szCs w:val="28"/>
        </w:rPr>
        <w:t>SỞ KHOA HỌC VÀ CÔNG NGHỆ</w:t>
      </w:r>
    </w:p>
    <w:p w:rsidR="00F33841" w:rsidRPr="00CC15A4" w:rsidRDefault="00F33841" w:rsidP="00CC15A4">
      <w:pPr>
        <w:spacing w:before="120" w:after="0" w:line="288" w:lineRule="auto"/>
        <w:jc w:val="both"/>
        <w:rPr>
          <w:rFonts w:cs="Times New Roman"/>
          <w:szCs w:val="28"/>
        </w:rPr>
      </w:pPr>
    </w:p>
    <w:sectPr w:rsidR="00F33841" w:rsidRPr="00CC15A4" w:rsidSect="007A2D21">
      <w:pgSz w:w="11907" w:h="16840" w:code="9"/>
      <w:pgMar w:top="1134" w:right="1134"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60508F"/>
    <w:multiLevelType w:val="multilevel"/>
    <w:tmpl w:val="85FEFE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AD3931"/>
    <w:multiLevelType w:val="multilevel"/>
    <w:tmpl w:val="980478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29C1227"/>
    <w:multiLevelType w:val="multilevel"/>
    <w:tmpl w:val="3FE6CE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A4E50A9"/>
    <w:multiLevelType w:val="multilevel"/>
    <w:tmpl w:val="2D50D6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CFD4CC3"/>
    <w:multiLevelType w:val="multilevel"/>
    <w:tmpl w:val="0E1A81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CFD5A81"/>
    <w:multiLevelType w:val="multilevel"/>
    <w:tmpl w:val="9BD49A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A78745A"/>
    <w:multiLevelType w:val="multilevel"/>
    <w:tmpl w:val="D4E4BD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BAB02D0"/>
    <w:multiLevelType w:val="multilevel"/>
    <w:tmpl w:val="416632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5091E67"/>
    <w:multiLevelType w:val="multilevel"/>
    <w:tmpl w:val="10783F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47D10A1"/>
    <w:multiLevelType w:val="multilevel"/>
    <w:tmpl w:val="550057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5B30797"/>
    <w:multiLevelType w:val="multilevel"/>
    <w:tmpl w:val="C2801E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EC60E38"/>
    <w:multiLevelType w:val="multilevel"/>
    <w:tmpl w:val="5E0AFF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D34403B"/>
    <w:multiLevelType w:val="multilevel"/>
    <w:tmpl w:val="A15CBD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9DE0CC7"/>
    <w:multiLevelType w:val="multilevel"/>
    <w:tmpl w:val="BF98BD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CD965AE"/>
    <w:multiLevelType w:val="multilevel"/>
    <w:tmpl w:val="0FBE62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11"/>
  </w:num>
  <w:num w:numId="3">
    <w:abstractNumId w:val="13"/>
  </w:num>
  <w:num w:numId="4">
    <w:abstractNumId w:val="12"/>
  </w:num>
  <w:num w:numId="5">
    <w:abstractNumId w:val="4"/>
  </w:num>
  <w:num w:numId="6">
    <w:abstractNumId w:val="8"/>
  </w:num>
  <w:num w:numId="7">
    <w:abstractNumId w:val="10"/>
  </w:num>
  <w:num w:numId="8">
    <w:abstractNumId w:val="14"/>
  </w:num>
  <w:num w:numId="9">
    <w:abstractNumId w:val="5"/>
  </w:num>
  <w:num w:numId="10">
    <w:abstractNumId w:val="2"/>
  </w:num>
  <w:num w:numId="11">
    <w:abstractNumId w:val="7"/>
  </w:num>
  <w:num w:numId="12">
    <w:abstractNumId w:val="0"/>
  </w:num>
  <w:num w:numId="13">
    <w:abstractNumId w:val="3"/>
  </w:num>
  <w:num w:numId="14">
    <w:abstractNumId w:val="9"/>
  </w:num>
  <w:num w:numId="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3DBE"/>
    <w:rsid w:val="001D7217"/>
    <w:rsid w:val="00384117"/>
    <w:rsid w:val="006B22A7"/>
    <w:rsid w:val="0070336C"/>
    <w:rsid w:val="007A2D21"/>
    <w:rsid w:val="00866C00"/>
    <w:rsid w:val="00986DDE"/>
    <w:rsid w:val="00AB3DBE"/>
    <w:rsid w:val="00CC15A4"/>
    <w:rsid w:val="00DE7E7B"/>
    <w:rsid w:val="00F338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529FA1D-4498-482A-B7FB-28F073A2F4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qFormat/>
    <w:rsid w:val="007A2D21"/>
    <w:pPr>
      <w:spacing w:after="0" w:line="240" w:lineRule="auto"/>
    </w:pPr>
    <w:rPr>
      <w:rFonts w:eastAsia="SimSu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793277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B8A46D-136D-4362-A4EB-E43D9F7FC8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873</Words>
  <Characters>4979</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Huyen</dc:creator>
  <cp:keywords/>
  <dc:description/>
  <cp:lastModifiedBy>NEW</cp:lastModifiedBy>
  <cp:revision>2</cp:revision>
  <dcterms:created xsi:type="dcterms:W3CDTF">2026-06-05T07:53:00Z</dcterms:created>
  <dcterms:modified xsi:type="dcterms:W3CDTF">2026-06-05T07:53:00Z</dcterms:modified>
</cp:coreProperties>
</file>